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6D7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AXEL SEEMANN</w:t>
      </w:r>
    </w:p>
    <w:p w14:paraId="396924E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center"/>
      </w:pPr>
      <w:r>
        <w:t>Curriculum Vitae</w:t>
      </w:r>
    </w:p>
    <w:p w14:paraId="11BA647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center"/>
      </w:pPr>
    </w:p>
    <w:p w14:paraId="36AC6D2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center"/>
      </w:pPr>
    </w:p>
    <w:p w14:paraId="0FE3BDFF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center"/>
      </w:pPr>
    </w:p>
    <w:p w14:paraId="2EFC90CB" w14:textId="77777777" w:rsidR="00654FCB" w:rsidRPr="00662B71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 w:rsidRPr="00662B71">
        <w:rPr>
          <w:sz w:val="20"/>
        </w:rPr>
        <w:t>Bentley</w:t>
      </w:r>
      <w:r>
        <w:rPr>
          <w:sz w:val="20"/>
        </w:rPr>
        <w:t xml:space="preserve"> University</w:t>
      </w:r>
    </w:p>
    <w:p w14:paraId="2A4B753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 w:rsidRPr="00662B71">
        <w:rPr>
          <w:sz w:val="20"/>
        </w:rPr>
        <w:t>Department of Philosophy</w:t>
      </w:r>
      <w:r>
        <w:rPr>
          <w:sz w:val="20"/>
        </w:rPr>
        <w:t xml:space="preserve"> </w:t>
      </w:r>
      <w:r>
        <w:rPr>
          <w:sz w:val="20"/>
        </w:rPr>
        <w:tab/>
      </w:r>
      <w:r w:rsidRPr="00662B71">
        <w:rPr>
          <w:sz w:val="20"/>
        </w:rPr>
        <w:tab/>
      </w:r>
      <w:r w:rsidRPr="00662B71">
        <w:rPr>
          <w:sz w:val="20"/>
        </w:rPr>
        <w:tab/>
      </w:r>
      <w:r w:rsidRPr="00662B71">
        <w:rPr>
          <w:sz w:val="20"/>
        </w:rPr>
        <w:tab/>
      </w:r>
      <w:r w:rsidRPr="00662B7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DCA509" w14:textId="77777777" w:rsidR="00654FCB" w:rsidRPr="00662B71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 w:rsidRPr="00662B71">
        <w:rPr>
          <w:sz w:val="20"/>
        </w:rPr>
        <w:t>175 Forest Street</w:t>
      </w:r>
    </w:p>
    <w:p w14:paraId="4AB40CE1" w14:textId="77777777" w:rsidR="00654FCB" w:rsidRPr="00662B71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 w:rsidRPr="00662B71">
        <w:rPr>
          <w:sz w:val="20"/>
        </w:rPr>
        <w:t>Waltham MA 02452</w:t>
      </w:r>
      <w:r>
        <w:rPr>
          <w:sz w:val="20"/>
        </w:rPr>
        <w:t>, USA</w:t>
      </w:r>
    </w:p>
    <w:p w14:paraId="785EFFEE" w14:textId="77777777" w:rsidR="00654FCB" w:rsidRPr="00662B71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 w:rsidRPr="00662B71">
        <w:rPr>
          <w:sz w:val="20"/>
        </w:rPr>
        <w:t>aseemann@bentley.edu</w:t>
      </w:r>
    </w:p>
    <w:p w14:paraId="6F8D58C0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>
        <w:rPr>
          <w:sz w:val="20"/>
        </w:rPr>
        <w:t xml:space="preserve">001 </w:t>
      </w:r>
      <w:r w:rsidRPr="00662B71">
        <w:rPr>
          <w:sz w:val="20"/>
        </w:rPr>
        <w:t xml:space="preserve">(781) 891 </w:t>
      </w:r>
      <w:r>
        <w:rPr>
          <w:sz w:val="20"/>
        </w:rPr>
        <w:t>–</w:t>
      </w:r>
      <w:r w:rsidRPr="00662B71">
        <w:rPr>
          <w:sz w:val="20"/>
        </w:rPr>
        <w:t xml:space="preserve"> 2241</w:t>
      </w:r>
    </w:p>
    <w:p w14:paraId="1C92B15E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</w:p>
    <w:p w14:paraId="42AB211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  <w:r>
        <w:rPr>
          <w:sz w:val="20"/>
        </w:rPr>
        <w:t xml:space="preserve">Website: axelseemann.org </w:t>
      </w:r>
    </w:p>
    <w:p w14:paraId="3A2237B1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</w:p>
    <w:p w14:paraId="4DBF5931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0CD891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CURRENT POSITION</w:t>
      </w:r>
    </w:p>
    <w:p w14:paraId="2811EEFC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rPr>
          <w:b/>
        </w:rPr>
        <w:tab/>
      </w:r>
      <w:r>
        <w:t xml:space="preserve">Professor of Philosophy, </w:t>
      </w:r>
      <w:r>
        <w:rPr>
          <w:b/>
        </w:rPr>
        <w:t>Bentley University</w:t>
      </w:r>
      <w:r>
        <w:t>, since 2020</w:t>
      </w:r>
    </w:p>
    <w:p w14:paraId="5309FE0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ab/>
        <w:t>Chair, Philosophy Department, since 2020</w:t>
      </w:r>
    </w:p>
    <w:p w14:paraId="4163537F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ab/>
      </w:r>
    </w:p>
    <w:p w14:paraId="1A86F9C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728AABF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PREVIOUS POSITIONS</w:t>
      </w:r>
    </w:p>
    <w:p w14:paraId="7E2B335B" w14:textId="77777777" w:rsidR="00654FCB" w:rsidRPr="00B52065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Cs/>
        </w:rPr>
      </w:pPr>
      <w:r>
        <w:rPr>
          <w:b/>
        </w:rPr>
        <w:tab/>
      </w:r>
      <w:r>
        <w:rPr>
          <w:bCs/>
        </w:rPr>
        <w:t xml:space="preserve">Associate Professor of Philosophy (tenured), </w:t>
      </w:r>
      <w:r>
        <w:rPr>
          <w:b/>
        </w:rPr>
        <w:t>Bentley University</w:t>
      </w:r>
      <w:r>
        <w:t>, 2010 - 2020</w:t>
      </w:r>
    </w:p>
    <w:p w14:paraId="5A5E1F52" w14:textId="77777777" w:rsidR="00654FCB" w:rsidRPr="00A970AA" w:rsidRDefault="00654FCB" w:rsidP="00654FCB">
      <w:pPr>
        <w:pStyle w:val="Header"/>
        <w:tabs>
          <w:tab w:val="clear" w:pos="4153"/>
          <w:tab w:val="clear" w:pos="8306"/>
        </w:tabs>
        <w:ind w:firstLine="720"/>
        <w:jc w:val="left"/>
      </w:pPr>
      <w:r>
        <w:t>Interim Head of Department, Fall 2016</w:t>
      </w:r>
    </w:p>
    <w:p w14:paraId="67E470F7" w14:textId="77777777" w:rsidR="00654FCB" w:rsidRPr="007158D8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rPr>
          <w:b/>
        </w:rPr>
        <w:tab/>
      </w:r>
      <w:r>
        <w:t xml:space="preserve">Assistant Professor of Philosophy (tenure-track), </w:t>
      </w:r>
      <w:r>
        <w:rPr>
          <w:b/>
        </w:rPr>
        <w:t>Bentley University</w:t>
      </w:r>
      <w:r>
        <w:t>, 2004 - 2010</w:t>
      </w:r>
    </w:p>
    <w:p w14:paraId="41CEAE50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firstLine="720"/>
        <w:jc w:val="left"/>
      </w:pPr>
      <w:r>
        <w:t xml:space="preserve">Postdoctoral Visiting Scholar, Philosophy Department, </w:t>
      </w:r>
      <w:r>
        <w:rPr>
          <w:b/>
        </w:rPr>
        <w:t>UC Berkeley</w:t>
      </w:r>
      <w:r>
        <w:t>, 2001 – 2004</w:t>
      </w:r>
    </w:p>
    <w:p w14:paraId="31021332" w14:textId="77777777" w:rsidR="00654FCB" w:rsidRPr="00421C09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ab/>
        <w:t xml:space="preserve">Adjunct Instructor, </w:t>
      </w:r>
      <w:r>
        <w:rPr>
          <w:b/>
        </w:rPr>
        <w:t>Santa Rosa Junior College</w:t>
      </w:r>
      <w:r>
        <w:t>, 2002 - 2003</w:t>
      </w:r>
    </w:p>
    <w:p w14:paraId="37A740B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ab/>
        <w:t xml:space="preserve">Management Consultant, </w:t>
      </w:r>
      <w:r>
        <w:rPr>
          <w:b/>
        </w:rPr>
        <w:t>The Boston Consulting Group</w:t>
      </w:r>
      <w:r>
        <w:t>, 2000 – 2001</w:t>
      </w:r>
    </w:p>
    <w:p w14:paraId="266AF810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ab/>
        <w:t xml:space="preserve">Television Journalist (freelance), </w:t>
      </w:r>
      <w:r>
        <w:rPr>
          <w:b/>
        </w:rPr>
        <w:t xml:space="preserve">Sender </w:t>
      </w:r>
      <w:proofErr w:type="spellStart"/>
      <w:r>
        <w:rPr>
          <w:b/>
        </w:rPr>
        <w:t>Freies</w:t>
      </w:r>
      <w:proofErr w:type="spellEnd"/>
      <w:r>
        <w:rPr>
          <w:b/>
        </w:rPr>
        <w:t xml:space="preserve"> Berlin </w:t>
      </w:r>
      <w:r>
        <w:t xml:space="preserve">and </w:t>
      </w:r>
      <w:proofErr w:type="spellStart"/>
      <w:r>
        <w:rPr>
          <w:b/>
        </w:rPr>
        <w:t>Arte</w:t>
      </w:r>
      <w:proofErr w:type="spellEnd"/>
      <w:r>
        <w:t>, 1994 – 1998</w:t>
      </w:r>
    </w:p>
    <w:p w14:paraId="70BB452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5B58734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6B4B7F13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EDUCATION</w:t>
      </w:r>
    </w:p>
    <w:p w14:paraId="4A56E7A6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ab/>
      </w:r>
      <w:r>
        <w:t>Ph.D.</w:t>
      </w:r>
      <w:r>
        <w:tab/>
      </w:r>
      <w:r>
        <w:tab/>
      </w:r>
      <w:r>
        <w:tab/>
      </w:r>
      <w:r>
        <w:rPr>
          <w:b/>
        </w:rPr>
        <w:t>The London School of Economics and Political Science</w:t>
      </w:r>
    </w:p>
    <w:p w14:paraId="0301ACCA" w14:textId="77777777" w:rsidR="00654FCB" w:rsidRPr="00FF6093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2000</w:t>
      </w:r>
    </w:p>
    <w:p w14:paraId="724E80EB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8B4B8C6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tab/>
        <w:t>M.Sc.</w:t>
      </w:r>
      <w:r>
        <w:tab/>
      </w:r>
      <w:r>
        <w:tab/>
      </w:r>
      <w:r>
        <w:tab/>
      </w:r>
      <w:r>
        <w:rPr>
          <w:b/>
        </w:rPr>
        <w:t>The London School of Economics and Political Science</w:t>
      </w:r>
    </w:p>
    <w:p w14:paraId="58216902" w14:textId="77777777" w:rsidR="00654FCB" w:rsidRPr="00844C73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lang w:val="de-D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4C73">
        <w:rPr>
          <w:lang w:val="de-DE"/>
        </w:rPr>
        <w:t xml:space="preserve">1996 </w:t>
      </w:r>
    </w:p>
    <w:p w14:paraId="14C64CD8" w14:textId="77777777" w:rsidR="00654FCB" w:rsidRPr="00844C73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lang w:val="de-DE"/>
        </w:rPr>
      </w:pPr>
    </w:p>
    <w:p w14:paraId="167EA927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  <w:lang w:val="de-DE"/>
        </w:rPr>
      </w:pPr>
      <w:r w:rsidRPr="00844C73">
        <w:rPr>
          <w:lang w:val="de-DE"/>
        </w:rPr>
        <w:tab/>
        <w:t>M.A.</w:t>
      </w:r>
      <w:r w:rsidRPr="00844C73">
        <w:rPr>
          <w:lang w:val="de-DE"/>
        </w:rPr>
        <w:tab/>
      </w:r>
      <w:r w:rsidRPr="00844C73">
        <w:rPr>
          <w:lang w:val="de-DE"/>
        </w:rPr>
        <w:tab/>
      </w:r>
      <w:r w:rsidRPr="00844C73">
        <w:rPr>
          <w:lang w:val="de-DE"/>
        </w:rPr>
        <w:tab/>
      </w:r>
      <w:r>
        <w:rPr>
          <w:b/>
          <w:lang w:val="de-DE"/>
        </w:rPr>
        <w:t>Ludwig-Maximilians-Universität München</w:t>
      </w:r>
    </w:p>
    <w:p w14:paraId="142BF6DE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t xml:space="preserve">1993 </w:t>
      </w:r>
    </w:p>
    <w:p w14:paraId="75AA50E0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21EDA45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34C6D7A7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B4BFC0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AREAS OF SPECIALIZATION</w:t>
      </w:r>
    </w:p>
    <w:p w14:paraId="3D109AFE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>Philosophy of Mind, Social Philosophy</w:t>
      </w:r>
    </w:p>
    <w:p w14:paraId="4116E52E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2662E68F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AREAS OF COMPETENCE</w:t>
      </w:r>
    </w:p>
    <w:p w14:paraId="3B33D56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t>Philosophy of the Social Sciences, Ethics, History of Philosophy</w:t>
      </w:r>
    </w:p>
    <w:p w14:paraId="4E8F18B3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62B3790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1A36A789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3DC5E9C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lastRenderedPageBreak/>
        <w:t xml:space="preserve">PUBLICATIONS </w:t>
      </w:r>
    </w:p>
    <w:p w14:paraId="6CA5EA7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34214833" w14:textId="77777777" w:rsidR="00654FCB" w:rsidRPr="0012407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Books</w:t>
      </w:r>
    </w:p>
    <w:p w14:paraId="7BDBAC5B" w14:textId="2A47F26C" w:rsidR="00654FCB" w:rsidRPr="008D35BE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 xml:space="preserve">Axel Seemann (ed., with Emily Hughes, Joel Krueger, and Tom Roberts), </w:t>
      </w:r>
      <w:r w:rsidR="006344CD">
        <w:rPr>
          <w:bCs/>
          <w:i/>
          <w:iCs/>
        </w:rPr>
        <w:t xml:space="preserve">An Interdisciplinary Investigation of </w:t>
      </w:r>
      <w:r>
        <w:rPr>
          <w:bCs/>
          <w:i/>
          <w:iCs/>
        </w:rPr>
        <w:t>Lonelines</w:t>
      </w:r>
      <w:r w:rsidR="006344CD">
        <w:rPr>
          <w:bCs/>
          <w:i/>
          <w:iCs/>
        </w:rPr>
        <w:t>s</w:t>
      </w:r>
      <w:r>
        <w:rPr>
          <w:bCs/>
        </w:rPr>
        <w:t xml:space="preserve">, </w:t>
      </w:r>
      <w:r w:rsidR="006344CD">
        <w:rPr>
          <w:bCs/>
        </w:rPr>
        <w:t>under contract with Bloomsbury Press</w:t>
      </w:r>
    </w:p>
    <w:p w14:paraId="35702B7A" w14:textId="77777777" w:rsidR="00654FCB" w:rsidRPr="00F1010E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 w:rsidRPr="00CF37B7">
        <w:rPr>
          <w:i/>
        </w:rPr>
        <w:t>The Shared World</w:t>
      </w:r>
      <w:r>
        <w:rPr>
          <w:i/>
        </w:rPr>
        <w:t>: Perceptual Common Knowledge, Demonstrative Communication, and Social Space</w:t>
      </w:r>
      <w:r>
        <w:t xml:space="preserve">, Cambridge MA: MIT Press, 2019 </w:t>
      </w:r>
    </w:p>
    <w:p w14:paraId="2B40A9EF" w14:textId="77777777" w:rsidR="00654FCB" w:rsidRPr="006629AA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Axel Seemann (ed.), </w:t>
      </w:r>
      <w:r w:rsidRPr="00CF37B7">
        <w:rPr>
          <w:i/>
        </w:rPr>
        <w:t>Joint Attention: New Developments in Psychology, Philosophy of Mind, and Social Neuroscience</w:t>
      </w:r>
      <w:r>
        <w:t>, Cambridge MA: MIT Press, 2012</w:t>
      </w:r>
    </w:p>
    <w:p w14:paraId="6AC3FBA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7B9A40F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63F3B2C4" w14:textId="77D08E8E" w:rsidR="006344CD" w:rsidRPr="006344CD" w:rsidRDefault="00654FCB" w:rsidP="006344CD">
      <w:pPr>
        <w:pStyle w:val="Header"/>
        <w:tabs>
          <w:tab w:val="clear" w:pos="4153"/>
          <w:tab w:val="clear" w:pos="8306"/>
        </w:tabs>
        <w:jc w:val="left"/>
        <w:rPr>
          <w:b/>
          <w:bCs/>
        </w:rPr>
      </w:pPr>
      <w:r>
        <w:rPr>
          <w:b/>
          <w:bCs/>
        </w:rPr>
        <w:t>Edited Journals and Book Series</w:t>
      </w:r>
    </w:p>
    <w:p w14:paraId="08C4B3C9" w14:textId="2EF0B8F1" w:rsidR="00654FCB" w:rsidRDefault="00654FCB" w:rsidP="00654FCB">
      <w:pPr>
        <w:pStyle w:val="Header"/>
        <w:numPr>
          <w:ilvl w:val="0"/>
          <w:numId w:val="32"/>
        </w:numPr>
        <w:tabs>
          <w:tab w:val="clear" w:pos="4153"/>
          <w:tab w:val="clear" w:pos="8306"/>
        </w:tabs>
        <w:jc w:val="left"/>
      </w:pPr>
      <w:r>
        <w:t xml:space="preserve">Editor (with Emily Hughes, Joel Krueger, and Tom Roberts) of a special issue on loneliness for </w:t>
      </w:r>
      <w:proofErr w:type="spellStart"/>
      <w:r>
        <w:rPr>
          <w:i/>
          <w:iCs/>
        </w:rPr>
        <w:t>Topoi</w:t>
      </w:r>
      <w:proofErr w:type="spellEnd"/>
      <w:r>
        <w:t>, 2023</w:t>
      </w:r>
    </w:p>
    <w:p w14:paraId="7D31DEF6" w14:textId="77777777" w:rsidR="00654FCB" w:rsidRPr="006629AA" w:rsidRDefault="00654FCB" w:rsidP="00654FCB">
      <w:pPr>
        <w:pStyle w:val="Header"/>
        <w:numPr>
          <w:ilvl w:val="0"/>
          <w:numId w:val="32"/>
        </w:numPr>
        <w:tabs>
          <w:tab w:val="clear" w:pos="4153"/>
          <w:tab w:val="clear" w:pos="8306"/>
        </w:tabs>
        <w:jc w:val="left"/>
      </w:pPr>
      <w:r>
        <w:t xml:space="preserve">Editor for philosophy and psychology for </w:t>
      </w:r>
      <w:r w:rsidRPr="006629AA">
        <w:rPr>
          <w:i/>
          <w:iCs/>
        </w:rPr>
        <w:t>Solitude Studies</w:t>
      </w:r>
      <w:r>
        <w:t>, a series of monographs for Bloomsbury Press, ongoing</w:t>
      </w:r>
    </w:p>
    <w:p w14:paraId="7D43855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226046AF" w14:textId="77777777" w:rsidR="00654FCB" w:rsidRPr="0012407B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  <w:rPr>
          <w:b/>
        </w:rPr>
      </w:pPr>
    </w:p>
    <w:p w14:paraId="628471D4" w14:textId="77777777" w:rsidR="00654FCB" w:rsidRPr="00A73760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b/>
        </w:rPr>
        <w:t>Journal Articles</w:t>
      </w:r>
      <w:r w:rsidRPr="002876C1">
        <w:rPr>
          <w:iCs/>
          <w:color w:val="000000" w:themeColor="text1"/>
          <w:spacing w:val="4"/>
          <w:szCs w:val="24"/>
          <w:lang w:eastAsia="en-GB"/>
        </w:rPr>
        <w:t xml:space="preserve"> </w:t>
      </w:r>
    </w:p>
    <w:p w14:paraId="0E0FAC15" w14:textId="453ED25A" w:rsidR="00654FCB" w:rsidRDefault="00654FCB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iCs/>
          <w:color w:val="000000" w:themeColor="text1"/>
          <w:spacing w:val="4"/>
          <w:szCs w:val="24"/>
          <w:lang w:eastAsia="en-GB"/>
        </w:rPr>
        <w:t xml:space="preserve">“Joint </w:t>
      </w:r>
      <w:r w:rsidR="00D33B00">
        <w:rPr>
          <w:iCs/>
          <w:color w:val="000000" w:themeColor="text1"/>
          <w:spacing w:val="4"/>
          <w:szCs w:val="24"/>
          <w:lang w:eastAsia="en-GB"/>
        </w:rPr>
        <w:t xml:space="preserve">Perception, Joint </w:t>
      </w:r>
      <w:r>
        <w:rPr>
          <w:iCs/>
          <w:color w:val="000000" w:themeColor="text1"/>
          <w:spacing w:val="4"/>
          <w:szCs w:val="24"/>
          <w:lang w:eastAsia="en-GB"/>
        </w:rPr>
        <w:t>Attention</w:t>
      </w:r>
      <w:r w:rsidR="00D33B00">
        <w:rPr>
          <w:iCs/>
          <w:color w:val="000000" w:themeColor="text1"/>
          <w:spacing w:val="4"/>
          <w:szCs w:val="24"/>
          <w:lang w:eastAsia="en-GB"/>
        </w:rPr>
        <w:t>,</w:t>
      </w:r>
      <w:r>
        <w:rPr>
          <w:iCs/>
          <w:color w:val="000000" w:themeColor="text1"/>
          <w:spacing w:val="4"/>
          <w:szCs w:val="24"/>
          <w:lang w:eastAsia="en-GB"/>
        </w:rPr>
        <w:t xml:space="preserve"> and Joint Know-How”, </w:t>
      </w:r>
      <w:r w:rsidR="00D33B00">
        <w:rPr>
          <w:iCs/>
          <w:color w:val="000000" w:themeColor="text1"/>
          <w:spacing w:val="4"/>
          <w:szCs w:val="24"/>
          <w:lang w:eastAsia="en-GB"/>
        </w:rPr>
        <w:t>under review</w:t>
      </w:r>
    </w:p>
    <w:p w14:paraId="0A4961D9" w14:textId="67B7FF3E" w:rsidR="00654FCB" w:rsidRPr="00C72F80" w:rsidRDefault="00654FCB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iCs/>
          <w:color w:val="000000" w:themeColor="text1"/>
          <w:spacing w:val="4"/>
          <w:szCs w:val="24"/>
          <w:lang w:eastAsia="en-GB"/>
        </w:rPr>
        <w:t xml:space="preserve">“Joint Attention as the Base of </w:t>
      </w:r>
      <w:r w:rsidR="000A7531">
        <w:rPr>
          <w:iCs/>
          <w:color w:val="000000" w:themeColor="text1"/>
          <w:spacing w:val="4"/>
          <w:szCs w:val="24"/>
          <w:lang w:eastAsia="en-GB"/>
        </w:rPr>
        <w:t>Common Knowledge and Collective Intentionality</w:t>
      </w:r>
      <w:r>
        <w:rPr>
          <w:iCs/>
          <w:color w:val="000000" w:themeColor="text1"/>
          <w:spacing w:val="4"/>
          <w:szCs w:val="24"/>
          <w:lang w:eastAsia="en-GB"/>
        </w:rPr>
        <w:t xml:space="preserve">”, </w:t>
      </w:r>
      <w:proofErr w:type="spellStart"/>
      <w:r>
        <w:rPr>
          <w:i/>
          <w:color w:val="000000" w:themeColor="text1"/>
          <w:spacing w:val="4"/>
          <w:szCs w:val="24"/>
          <w:lang w:eastAsia="en-GB"/>
        </w:rPr>
        <w:t>Topoi</w:t>
      </w:r>
      <w:proofErr w:type="spellEnd"/>
      <w:r>
        <w:rPr>
          <w:iCs/>
          <w:color w:val="000000" w:themeColor="text1"/>
          <w:spacing w:val="4"/>
          <w:szCs w:val="24"/>
          <w:lang w:eastAsia="en-GB"/>
        </w:rPr>
        <w:t xml:space="preserve">, </w:t>
      </w:r>
      <w:r w:rsidR="00C72F80">
        <w:t xml:space="preserve">2024, </w:t>
      </w:r>
      <w:hyperlink r:id="rId7" w:history="1">
        <w:r w:rsidR="00C72F80" w:rsidRPr="00C72F80">
          <w:rPr>
            <w:rStyle w:val="Hyperlink"/>
            <w:shd w:val="clear" w:color="auto" w:fill="FFFFFF"/>
          </w:rPr>
          <w:t>https://doi.org/10.1007/s11245-024-10011-4</w:t>
        </w:r>
      </w:hyperlink>
      <w:r w:rsidR="00C72F80" w:rsidRPr="00C72F80">
        <w:rPr>
          <w:color w:val="222222"/>
          <w:shd w:val="clear" w:color="auto" w:fill="FFFFFF"/>
        </w:rPr>
        <w:t xml:space="preserve"> </w:t>
      </w:r>
    </w:p>
    <w:p w14:paraId="7538F873" w14:textId="6C95F4ED" w:rsidR="0036657F" w:rsidRPr="0036657F" w:rsidRDefault="0036657F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iCs/>
          <w:color w:val="000000" w:themeColor="text1"/>
          <w:spacing w:val="4"/>
          <w:szCs w:val="24"/>
          <w:lang w:eastAsia="en-GB"/>
        </w:rPr>
        <w:t xml:space="preserve">“Loneliness: Introduction”, with E. Hughes, T. Roberts &amp; J. Krueger, </w:t>
      </w:r>
      <w:proofErr w:type="spellStart"/>
      <w:r>
        <w:rPr>
          <w:i/>
          <w:color w:val="000000" w:themeColor="text1"/>
          <w:spacing w:val="4"/>
          <w:szCs w:val="24"/>
          <w:lang w:eastAsia="en-GB"/>
        </w:rPr>
        <w:t>Topoi</w:t>
      </w:r>
      <w:proofErr w:type="spellEnd"/>
      <w:r>
        <w:rPr>
          <w:iCs/>
          <w:color w:val="000000" w:themeColor="text1"/>
          <w:spacing w:val="4"/>
          <w:szCs w:val="24"/>
          <w:lang w:eastAsia="en-GB"/>
        </w:rPr>
        <w:t>, 2023</w:t>
      </w:r>
      <w:r w:rsidRPr="0036657F">
        <w:rPr>
          <w:iCs/>
          <w:color w:val="000000" w:themeColor="text1"/>
          <w:spacing w:val="4"/>
          <w:szCs w:val="24"/>
          <w:lang w:eastAsia="en-GB"/>
        </w:rPr>
        <w:t xml:space="preserve">, </w:t>
      </w:r>
      <w:hyperlink r:id="rId8" w:history="1">
        <w:r w:rsidRPr="0036657F">
          <w:rPr>
            <w:rStyle w:val="Hyperlink"/>
            <w:shd w:val="clear" w:color="auto" w:fill="FFFFFF"/>
          </w:rPr>
          <w:t>https://doi.org/10.1007/s11245-023-09971-w</w:t>
        </w:r>
      </w:hyperlink>
      <w:r w:rsidRPr="0036657F">
        <w:rPr>
          <w:color w:val="222222"/>
          <w:shd w:val="clear" w:color="auto" w:fill="FFFFFF"/>
        </w:rPr>
        <w:t xml:space="preserve"> </w:t>
      </w:r>
    </w:p>
    <w:p w14:paraId="3C3B687F" w14:textId="77777777" w:rsidR="00654FCB" w:rsidRPr="000F2FD2" w:rsidRDefault="00654FCB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iCs/>
          <w:color w:val="000000" w:themeColor="text1"/>
          <w:spacing w:val="4"/>
          <w:szCs w:val="24"/>
          <w:lang w:eastAsia="en-GB"/>
        </w:rPr>
        <w:t xml:space="preserve">“Loneliness, Psychological Models, and Self-Estrangement”, </w:t>
      </w:r>
      <w:proofErr w:type="spellStart"/>
      <w:r>
        <w:rPr>
          <w:i/>
          <w:color w:val="000000" w:themeColor="text1"/>
          <w:spacing w:val="4"/>
          <w:szCs w:val="24"/>
          <w:lang w:eastAsia="en-GB"/>
        </w:rPr>
        <w:t>Topoi</w:t>
      </w:r>
      <w:proofErr w:type="spellEnd"/>
      <w:r>
        <w:rPr>
          <w:iCs/>
          <w:color w:val="000000" w:themeColor="text1"/>
          <w:spacing w:val="4"/>
          <w:szCs w:val="24"/>
          <w:lang w:eastAsia="en-GB"/>
        </w:rPr>
        <w:t xml:space="preserve">, 2023, </w:t>
      </w:r>
      <w:hyperlink r:id="rId9" w:history="1">
        <w:r w:rsidRPr="00281D74">
          <w:rPr>
            <w:rStyle w:val="Hyperlink"/>
            <w:shd w:val="clear" w:color="auto" w:fill="FFFFFF"/>
          </w:rPr>
          <w:t>https://doi.org/10.1007/s11245-023-09946-x</w:t>
        </w:r>
      </w:hyperlink>
      <w:r>
        <w:rPr>
          <w:color w:val="222222"/>
          <w:shd w:val="clear" w:color="auto" w:fill="FFFFFF"/>
        </w:rPr>
        <w:t xml:space="preserve"> </w:t>
      </w:r>
    </w:p>
    <w:p w14:paraId="4E249F7C" w14:textId="77777777" w:rsidR="00654FCB" w:rsidRPr="008D35BE" w:rsidRDefault="00654FCB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>
        <w:rPr>
          <w:color w:val="000000" w:themeColor="text1"/>
          <w:spacing w:val="4"/>
          <w:szCs w:val="24"/>
          <w:lang w:eastAsia="en-GB"/>
        </w:rPr>
        <w:t xml:space="preserve">“The Public Character of Visual Objects: Shape Perception, Joint Attention, and </w:t>
      </w:r>
      <w:r w:rsidRPr="008D35BE">
        <w:rPr>
          <w:color w:val="000000" w:themeColor="text1"/>
          <w:spacing w:val="4"/>
          <w:szCs w:val="24"/>
          <w:lang w:eastAsia="en-GB"/>
        </w:rPr>
        <w:t xml:space="preserve">Standpoint Transcendence”, </w:t>
      </w:r>
      <w:r w:rsidRPr="008D35BE">
        <w:rPr>
          <w:i/>
          <w:iCs/>
          <w:color w:val="000000" w:themeColor="text1"/>
          <w:spacing w:val="4"/>
          <w:szCs w:val="24"/>
          <w:lang w:eastAsia="en-GB"/>
        </w:rPr>
        <w:t>Phenomenology and the Cognitive Sciences</w:t>
      </w:r>
      <w:r w:rsidRPr="008D35BE">
        <w:rPr>
          <w:color w:val="000000" w:themeColor="text1"/>
          <w:spacing w:val="4"/>
          <w:szCs w:val="24"/>
          <w:lang w:eastAsia="en-GB"/>
        </w:rPr>
        <w:t xml:space="preserve">, 2022, </w:t>
      </w:r>
      <w:hyperlink r:id="rId10" w:history="1">
        <w:r w:rsidRPr="00E0244A">
          <w:rPr>
            <w:rStyle w:val="Hyperlink"/>
            <w:shd w:val="clear" w:color="auto" w:fill="FCFCFC"/>
          </w:rPr>
          <w:t>https://doi.org/10.1007/s11097-022-09842-6</w:t>
        </w:r>
      </w:hyperlink>
    </w:p>
    <w:p w14:paraId="6E073F98" w14:textId="77777777" w:rsidR="00654FCB" w:rsidRPr="000F2FD2" w:rsidRDefault="00654FCB" w:rsidP="00654FCB">
      <w:pPr>
        <w:pStyle w:val="ListParagraph"/>
        <w:numPr>
          <w:ilvl w:val="0"/>
          <w:numId w:val="28"/>
        </w:numPr>
        <w:jc w:val="left"/>
        <w:rPr>
          <w:iCs/>
          <w:color w:val="000000" w:themeColor="text1"/>
          <w:spacing w:val="4"/>
          <w:szCs w:val="24"/>
          <w:lang w:eastAsia="en-GB"/>
        </w:rPr>
      </w:pPr>
      <w:r w:rsidRPr="008D35BE">
        <w:rPr>
          <w:color w:val="000000" w:themeColor="text1"/>
          <w:spacing w:val="4"/>
          <w:szCs w:val="24"/>
          <w:lang w:eastAsia="en-GB"/>
        </w:rPr>
        <w:t xml:space="preserve">“The Psychological Structure of Loneliness”, </w:t>
      </w:r>
      <w:r w:rsidRPr="008D35BE">
        <w:rPr>
          <w:i/>
          <w:color w:val="000000" w:themeColor="text1"/>
          <w:spacing w:val="4"/>
          <w:szCs w:val="24"/>
          <w:lang w:eastAsia="en-GB"/>
        </w:rPr>
        <w:t>International</w:t>
      </w:r>
      <w:r>
        <w:rPr>
          <w:i/>
          <w:color w:val="000000" w:themeColor="text1"/>
          <w:spacing w:val="4"/>
          <w:szCs w:val="24"/>
          <w:lang w:eastAsia="en-GB"/>
        </w:rPr>
        <w:t xml:space="preserve"> Journal of Environmental Research and Public Health</w:t>
      </w:r>
      <w:r>
        <w:rPr>
          <w:iCs/>
          <w:color w:val="000000" w:themeColor="text1"/>
          <w:spacing w:val="4"/>
          <w:szCs w:val="24"/>
          <w:lang w:eastAsia="en-GB"/>
        </w:rPr>
        <w:t xml:space="preserve"> 19, 2022, 106, </w:t>
      </w:r>
      <w:hyperlink r:id="rId11" w:history="1">
        <w:r w:rsidRPr="00281D74">
          <w:rPr>
            <w:rStyle w:val="Hyperlink"/>
            <w:iCs/>
            <w:spacing w:val="4"/>
            <w:szCs w:val="24"/>
            <w:lang w:eastAsia="en-GB"/>
          </w:rPr>
          <w:t>https://doi.org/</w:t>
        </w:r>
        <w:r w:rsidRPr="00281D74">
          <w:rPr>
            <w:rStyle w:val="Hyperlink"/>
            <w:shd w:val="clear" w:color="auto" w:fill="FFFFFF"/>
          </w:rPr>
          <w:t>10.3390/ijerph1903106</w:t>
        </w:r>
      </w:hyperlink>
      <w:r>
        <w:rPr>
          <w:color w:val="212121"/>
          <w:shd w:val="clear" w:color="auto" w:fill="FFFFFF"/>
        </w:rPr>
        <w:t xml:space="preserve"> </w:t>
      </w:r>
    </w:p>
    <w:p w14:paraId="271FAB79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szCs w:val="24"/>
          <w:lang w:val="en-US"/>
        </w:rPr>
      </w:pPr>
      <w:r w:rsidRPr="006866EF">
        <w:rPr>
          <w:color w:val="000000" w:themeColor="text1"/>
          <w:spacing w:val="4"/>
          <w:szCs w:val="24"/>
          <w:lang w:eastAsia="en-GB"/>
        </w:rPr>
        <w:t xml:space="preserve">“An Externalist Theory of Social Understanding: Interaction, Psychological Models, and the Frame Problem”, </w:t>
      </w:r>
      <w:r w:rsidRPr="006866EF">
        <w:rPr>
          <w:i/>
          <w:iCs/>
          <w:color w:val="000000" w:themeColor="text1"/>
          <w:spacing w:val="4"/>
          <w:szCs w:val="24"/>
          <w:lang w:eastAsia="en-GB"/>
        </w:rPr>
        <w:t>Review of Philosophy and Psychology</w:t>
      </w:r>
      <w:r>
        <w:rPr>
          <w:color w:val="000000" w:themeColor="text1"/>
          <w:spacing w:val="4"/>
          <w:szCs w:val="24"/>
          <w:lang w:eastAsia="en-GB"/>
        </w:rPr>
        <w:t>,</w:t>
      </w:r>
      <w:r w:rsidRPr="006866EF">
        <w:rPr>
          <w:i/>
          <w:iCs/>
          <w:color w:val="000000" w:themeColor="text1"/>
          <w:spacing w:val="4"/>
          <w:szCs w:val="24"/>
          <w:lang w:eastAsia="en-GB"/>
        </w:rPr>
        <w:t xml:space="preserve"> </w:t>
      </w:r>
      <w:r w:rsidRPr="006866EF">
        <w:rPr>
          <w:color w:val="000000" w:themeColor="text1"/>
          <w:spacing w:val="4"/>
          <w:szCs w:val="24"/>
          <w:lang w:eastAsia="en-GB"/>
        </w:rPr>
        <w:t xml:space="preserve">2021, </w:t>
      </w:r>
      <w:r w:rsidRPr="006866EF">
        <w:rPr>
          <w:color w:val="333333"/>
          <w:szCs w:val="24"/>
          <w:shd w:val="clear" w:color="auto" w:fill="FCFCFC"/>
          <w:lang w:val="en-US"/>
        </w:rPr>
        <w:t>https://doi.org/10.1007/s13164-021-00584-z</w:t>
      </w:r>
    </w:p>
    <w:p w14:paraId="0502012D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 w:rsidRPr="00A21575">
        <w:rPr>
          <w:color w:val="000000" w:themeColor="text1"/>
          <w:szCs w:val="24"/>
        </w:rPr>
        <w:t xml:space="preserve">“Reminiscing Together”, </w:t>
      </w:r>
      <w:proofErr w:type="spellStart"/>
      <w:r w:rsidRPr="00A21575">
        <w:rPr>
          <w:i/>
          <w:color w:val="000000" w:themeColor="text1"/>
          <w:szCs w:val="24"/>
        </w:rPr>
        <w:t>Synthese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color w:val="000000" w:themeColor="text1"/>
          <w:spacing w:val="4"/>
          <w:szCs w:val="24"/>
          <w:lang w:eastAsia="en-GB"/>
        </w:rPr>
        <w:t>196 (12), 2019, 4813-4828</w:t>
      </w:r>
    </w:p>
    <w:p w14:paraId="38F3C203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 “Joint Motor Action and Cross-Creature Embodiment”, </w:t>
      </w:r>
      <w:r w:rsidRPr="006866EF">
        <w:rPr>
          <w:i/>
        </w:rPr>
        <w:t xml:space="preserve">Review of Philosophy and Psychology </w:t>
      </w:r>
      <w:r>
        <w:t xml:space="preserve">2 (2), 2011, 297 - 311 </w:t>
      </w:r>
    </w:p>
    <w:p w14:paraId="7A66BC70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“The Role of Joint Experience in Historical Narratives”, </w:t>
      </w:r>
      <w:r w:rsidRPr="006866EF">
        <w:rPr>
          <w:i/>
        </w:rPr>
        <w:t xml:space="preserve">Journal of the Philosophy of History </w:t>
      </w:r>
      <w:r>
        <w:t>5, 2011, 201 – 229</w:t>
      </w:r>
    </w:p>
    <w:p w14:paraId="5257FC3D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“The Other Person in Joint Attention: A Relational Approach”, </w:t>
      </w:r>
      <w:r w:rsidRPr="006866EF">
        <w:rPr>
          <w:i/>
        </w:rPr>
        <w:t xml:space="preserve">Journal of Consciousness Studies </w:t>
      </w:r>
      <w:r>
        <w:t>17 (5-6), 2010, 161 – 182</w:t>
      </w:r>
    </w:p>
    <w:p w14:paraId="14748B0D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“Why We Did It: An </w:t>
      </w:r>
      <w:proofErr w:type="spellStart"/>
      <w:r>
        <w:t>Anscombian</w:t>
      </w:r>
      <w:proofErr w:type="spellEnd"/>
      <w:r>
        <w:t xml:space="preserve"> Approach to Collective Action Explanation”, </w:t>
      </w:r>
      <w:r w:rsidRPr="006866EF">
        <w:rPr>
          <w:i/>
        </w:rPr>
        <w:t xml:space="preserve">International Journal of Philosophical Studies </w:t>
      </w:r>
      <w:r>
        <w:t>17 (5), 2009, 637 – 655</w:t>
      </w:r>
    </w:p>
    <w:p w14:paraId="560731DC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 “Joint Agency: Intersubjectivity, Sense of Control, and the Feeling of Trust”, </w:t>
      </w:r>
      <w:r w:rsidRPr="006866EF">
        <w:rPr>
          <w:i/>
        </w:rPr>
        <w:t>Inquiry</w:t>
      </w:r>
      <w:r>
        <w:rPr>
          <w:iCs/>
        </w:rPr>
        <w:t>,</w:t>
      </w:r>
      <w:r>
        <w:t xml:space="preserve"> 52 (5), 2009, 500 – 515</w:t>
      </w:r>
    </w:p>
    <w:p w14:paraId="6D10B157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“Person Perception”, </w:t>
      </w:r>
      <w:r w:rsidRPr="006866EF">
        <w:rPr>
          <w:i/>
        </w:rPr>
        <w:t>Philosophical Explorations</w:t>
      </w:r>
      <w:r>
        <w:rPr>
          <w:iCs/>
        </w:rPr>
        <w:t>,</w:t>
      </w:r>
      <w:r>
        <w:t xml:space="preserve"> 11 (3), 2008, 245 – 262</w:t>
      </w:r>
    </w:p>
    <w:p w14:paraId="34705071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lastRenderedPageBreak/>
        <w:t xml:space="preserve"> “Joint Attention, Collective Knowledge, and the ‘We’-Perspective”,</w:t>
      </w:r>
      <w:r w:rsidRPr="006866EF">
        <w:rPr>
          <w:i/>
        </w:rPr>
        <w:t xml:space="preserve"> Social Epistemology</w:t>
      </w:r>
      <w:r>
        <w:t xml:space="preserve"> 21 (3), 2007, 217 – 230</w:t>
      </w:r>
    </w:p>
    <w:p w14:paraId="53CABFDD" w14:textId="77777777" w:rsidR="00654FCB" w:rsidRPr="006866EF" w:rsidRDefault="00654FCB" w:rsidP="00654FCB">
      <w:pPr>
        <w:pStyle w:val="ListParagraph"/>
        <w:numPr>
          <w:ilvl w:val="0"/>
          <w:numId w:val="28"/>
        </w:numPr>
        <w:jc w:val="left"/>
        <w:rPr>
          <w:color w:val="333333"/>
          <w:spacing w:val="4"/>
          <w:szCs w:val="24"/>
          <w:lang w:eastAsia="en-GB"/>
        </w:rPr>
      </w:pPr>
      <w:r>
        <w:t xml:space="preserve">“Lifeworld, Discourse, and Realism: On Jürgen Habermas’ Theory of Truth”, </w:t>
      </w:r>
      <w:r w:rsidRPr="006866EF">
        <w:rPr>
          <w:i/>
        </w:rPr>
        <w:t>Philosophy and Social Criticism</w:t>
      </w:r>
      <w:r>
        <w:t xml:space="preserve"> 30 (4), 2004, 503 – 514</w:t>
      </w:r>
    </w:p>
    <w:p w14:paraId="242F5FB2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877046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18F0F45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 xml:space="preserve">Book Chapters </w:t>
      </w:r>
    </w:p>
    <w:p w14:paraId="6EDA1F97" w14:textId="77777777" w:rsidR="00654FCB" w:rsidRPr="00C23F0A" w:rsidRDefault="00654FCB" w:rsidP="00654FCB">
      <w:pPr>
        <w:pStyle w:val="ListParagraph"/>
        <w:numPr>
          <w:ilvl w:val="0"/>
          <w:numId w:val="37"/>
        </w:numPr>
        <w:rPr>
          <w:lang w:val="en-US"/>
        </w:rPr>
      </w:pPr>
      <w:r w:rsidRPr="00C23F0A">
        <w:rPr>
          <w:bCs/>
        </w:rPr>
        <w:t xml:space="preserve">“Eine </w:t>
      </w:r>
      <w:proofErr w:type="spellStart"/>
      <w:r w:rsidRPr="00C23F0A">
        <w:rPr>
          <w:bCs/>
        </w:rPr>
        <w:t>Modelltheoretische</w:t>
      </w:r>
      <w:proofErr w:type="spellEnd"/>
      <w:r w:rsidRPr="00C23F0A">
        <w:rPr>
          <w:bCs/>
        </w:rPr>
        <w:t xml:space="preserve"> </w:t>
      </w:r>
      <w:proofErr w:type="spellStart"/>
      <w:r w:rsidRPr="00C23F0A">
        <w:rPr>
          <w:bCs/>
        </w:rPr>
        <w:t>Erklärung</w:t>
      </w:r>
      <w:proofErr w:type="spellEnd"/>
      <w:r w:rsidRPr="00C23F0A">
        <w:rPr>
          <w:bCs/>
        </w:rPr>
        <w:t xml:space="preserve"> der </w:t>
      </w:r>
      <w:proofErr w:type="spellStart"/>
      <w:r w:rsidRPr="00C23F0A">
        <w:rPr>
          <w:bCs/>
        </w:rPr>
        <w:t>Einsamkeit</w:t>
      </w:r>
      <w:proofErr w:type="spellEnd"/>
      <w:r w:rsidRPr="00C23F0A">
        <w:rPr>
          <w:bCs/>
        </w:rPr>
        <w:t>”</w:t>
      </w:r>
      <w:r>
        <w:rPr>
          <w:bCs/>
        </w:rPr>
        <w:t xml:space="preserve"> [“A Model-Theoretic Account of Loneliness”]</w:t>
      </w:r>
      <w:r w:rsidRPr="00C23F0A">
        <w:rPr>
          <w:bCs/>
        </w:rPr>
        <w:t xml:space="preserve">, in: </w:t>
      </w:r>
      <w:r w:rsidRPr="00C23F0A">
        <w:rPr>
          <w:color w:val="000000"/>
        </w:rPr>
        <w:t xml:space="preserve">L. </w:t>
      </w:r>
      <w:proofErr w:type="spellStart"/>
      <w:r w:rsidRPr="00C23F0A">
        <w:rPr>
          <w:color w:val="000000"/>
        </w:rPr>
        <w:t>Arlt</w:t>
      </w:r>
      <w:proofErr w:type="spellEnd"/>
      <w:r w:rsidRPr="00C23F0A">
        <w:rPr>
          <w:color w:val="000000"/>
        </w:rPr>
        <w:t>, N. Becker, S. Mann &amp; T. Wirtz</w:t>
      </w:r>
      <w:r>
        <w:rPr>
          <w:color w:val="000000"/>
        </w:rPr>
        <w:t xml:space="preserve"> (eds.)</w:t>
      </w:r>
      <w:r w:rsidRPr="00C23F0A">
        <w:rPr>
          <w:color w:val="000000"/>
        </w:rPr>
        <w:t xml:space="preserve">, </w:t>
      </w:r>
      <w:proofErr w:type="spellStart"/>
      <w:r w:rsidRPr="00C23F0A">
        <w:rPr>
          <w:i/>
          <w:iCs/>
          <w:color w:val="000000"/>
        </w:rPr>
        <w:t>Einsamkeit</w:t>
      </w:r>
      <w:proofErr w:type="spellEnd"/>
      <w:r w:rsidRPr="00C23F0A">
        <w:rPr>
          <w:i/>
          <w:iCs/>
          <w:color w:val="000000"/>
        </w:rPr>
        <w:t xml:space="preserve"> in Gesellschaft</w:t>
      </w:r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Zwischen</w:t>
      </w:r>
      <w:proofErr w:type="spellEnd"/>
      <w:r>
        <w:rPr>
          <w:i/>
          <w:iCs/>
          <w:color w:val="000000"/>
        </w:rPr>
        <w:t xml:space="preserve"> Tabu und </w:t>
      </w:r>
      <w:proofErr w:type="spellStart"/>
      <w:r>
        <w:rPr>
          <w:i/>
          <w:iCs/>
          <w:color w:val="000000"/>
        </w:rPr>
        <w:t>Sozialer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Herausforderung</w:t>
      </w:r>
      <w:proofErr w:type="spellEnd"/>
      <w:r w:rsidRPr="00C23F0A">
        <w:rPr>
          <w:color w:val="000000"/>
        </w:rPr>
        <w:t>, Bielefeld: Transcript</w:t>
      </w:r>
      <w:r>
        <w:rPr>
          <w:color w:val="000000"/>
        </w:rPr>
        <w:t xml:space="preserve"> 2022</w:t>
      </w:r>
    </w:p>
    <w:p w14:paraId="40FAE555" w14:textId="77777777" w:rsidR="00654FCB" w:rsidRPr="00EA6863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 “Rationality” (with R. Frederick), in: </w:t>
      </w:r>
      <w:r w:rsidRPr="00B24244">
        <w:rPr>
          <w:i/>
          <w:iCs/>
        </w:rPr>
        <w:t xml:space="preserve">The SAGE </w:t>
      </w:r>
      <w:proofErr w:type="spellStart"/>
      <w:r w:rsidRPr="00B24244">
        <w:rPr>
          <w:i/>
          <w:iCs/>
        </w:rPr>
        <w:t>Encyclopedia</w:t>
      </w:r>
      <w:proofErr w:type="spellEnd"/>
      <w:r w:rsidRPr="00B24244">
        <w:rPr>
          <w:i/>
          <w:iCs/>
        </w:rPr>
        <w:t xml:space="preserve"> of Business Ethics and Society</w:t>
      </w:r>
      <w:r>
        <w:t>, Second Edition: Thousand Oaks, 2016</w:t>
      </w:r>
    </w:p>
    <w:p w14:paraId="743CC2EB" w14:textId="77777777" w:rsidR="00654FCB" w:rsidRPr="008A2057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 “Joint Attention and Social Cognition”, in: B. </w:t>
      </w:r>
      <w:proofErr w:type="spellStart"/>
      <w:r>
        <w:t>Kaldis</w:t>
      </w:r>
      <w:proofErr w:type="spellEnd"/>
      <w:r>
        <w:t xml:space="preserve"> et al. (eds.), </w:t>
      </w:r>
      <w:proofErr w:type="spellStart"/>
      <w:r w:rsidRPr="008A2057">
        <w:rPr>
          <w:i/>
        </w:rPr>
        <w:t>Encyclopedia</w:t>
      </w:r>
      <w:proofErr w:type="spellEnd"/>
      <w:r w:rsidRPr="008A2057">
        <w:rPr>
          <w:i/>
        </w:rPr>
        <w:t xml:space="preserve"> of Philosophy and the Social Sciences</w:t>
      </w:r>
      <w:r>
        <w:t>, London: Sage 2013, 509 - 512</w:t>
      </w:r>
    </w:p>
    <w:p w14:paraId="5A0EB7CB" w14:textId="77777777" w:rsidR="00654FCB" w:rsidRPr="0012407B" w:rsidRDefault="00654FCB" w:rsidP="00654FCB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 “Joint Attention: A Relational Approach”, in: A. Seemann (ed.), </w:t>
      </w:r>
      <w:r>
        <w:rPr>
          <w:i/>
        </w:rPr>
        <w:t>Joint Attention: New Developments</w:t>
      </w:r>
      <w:r>
        <w:t>, Cambridge MA: MIT Press 2012, 183-202</w:t>
      </w:r>
    </w:p>
    <w:p w14:paraId="01ADBB58" w14:textId="77777777" w:rsidR="00654FCB" w:rsidRPr="0012407B" w:rsidRDefault="00654FCB" w:rsidP="00654FCB">
      <w:pPr>
        <w:pStyle w:val="Header"/>
        <w:numPr>
          <w:ilvl w:val="0"/>
          <w:numId w:val="4"/>
        </w:numPr>
        <w:tabs>
          <w:tab w:val="clear" w:pos="1080"/>
          <w:tab w:val="clear" w:pos="4153"/>
          <w:tab w:val="clear" w:pos="8306"/>
          <w:tab w:val="num" w:pos="720"/>
        </w:tabs>
        <w:ind w:left="720"/>
        <w:jc w:val="left"/>
        <w:rPr>
          <w:b/>
        </w:rPr>
      </w:pPr>
      <w:r>
        <w:t xml:space="preserve"> “Interpretation, Cause, and Avowal: On the Evaluative Dimension of Selfhood”, in: K. Lehrer, A. </w:t>
      </w:r>
      <w:proofErr w:type="spellStart"/>
      <w:r>
        <w:t>Konzelmann</w:t>
      </w:r>
      <w:proofErr w:type="spellEnd"/>
      <w:r>
        <w:t xml:space="preserve">-Ziv, H. B. Schmid (eds.), </w:t>
      </w:r>
      <w:r>
        <w:rPr>
          <w:i/>
        </w:rPr>
        <w:t>Self-Evaluation: Affective and Social Grounds of Intentionality</w:t>
      </w:r>
      <w:r>
        <w:t xml:space="preserve">, Frankfurt: </w:t>
      </w:r>
      <w:proofErr w:type="spellStart"/>
      <w:r>
        <w:t>Ontos</w:t>
      </w:r>
      <w:proofErr w:type="spellEnd"/>
      <w:r>
        <w:t xml:space="preserve"> 2011, 45 – 58</w:t>
      </w:r>
    </w:p>
    <w:p w14:paraId="00F8D539" w14:textId="77777777" w:rsidR="00654FCB" w:rsidRPr="00F26BED" w:rsidRDefault="00654FCB" w:rsidP="00654FCB">
      <w:pPr>
        <w:pStyle w:val="Header"/>
        <w:numPr>
          <w:ilvl w:val="0"/>
          <w:numId w:val="4"/>
        </w:numPr>
        <w:tabs>
          <w:tab w:val="clear" w:pos="1080"/>
          <w:tab w:val="clear" w:pos="4153"/>
          <w:tab w:val="clear" w:pos="8306"/>
          <w:tab w:val="num" w:pos="720"/>
        </w:tabs>
        <w:ind w:left="720"/>
        <w:jc w:val="left"/>
        <w:rPr>
          <w:b/>
        </w:rPr>
      </w:pPr>
      <w:r>
        <w:t xml:space="preserve">“Lifeworld, Discourse, and Realism: On Jürgen Habermas’ Theory of Truth”, in: D. Rasmussen and J. </w:t>
      </w:r>
      <w:proofErr w:type="spellStart"/>
      <w:r>
        <w:t>Swindal</w:t>
      </w:r>
      <w:proofErr w:type="spellEnd"/>
      <w:r>
        <w:t xml:space="preserve">, </w:t>
      </w:r>
      <w:r>
        <w:rPr>
          <w:i/>
        </w:rPr>
        <w:t>Habermas II</w:t>
      </w:r>
      <w:r>
        <w:t>, London: Sage 2010, 241 - 251 (reprint)</w:t>
      </w:r>
    </w:p>
    <w:p w14:paraId="65188C4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79CB575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08E23E29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  <w:bCs/>
        </w:rPr>
      </w:pPr>
      <w:r>
        <w:rPr>
          <w:b/>
          <w:bCs/>
        </w:rPr>
        <w:t>Other Publications</w:t>
      </w:r>
    </w:p>
    <w:p w14:paraId="6A775C1F" w14:textId="77777777" w:rsidR="00654FCB" w:rsidRPr="00DF250E" w:rsidRDefault="00654FCB" w:rsidP="00654FCB">
      <w:pPr>
        <w:pStyle w:val="Header"/>
        <w:numPr>
          <w:ilvl w:val="0"/>
          <w:numId w:val="39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“Loneliness and You”, a fortnightly podcast on the research and experience of loneliness, </w:t>
      </w:r>
      <w:hyperlink r:id="rId12" w:history="1">
        <w:r w:rsidRPr="00E0244A">
          <w:rPr>
            <w:rStyle w:val="Hyperlink"/>
          </w:rPr>
          <w:t>https://podcasters.spotify.com/pod/show/axel-seemann</w:t>
        </w:r>
      </w:hyperlink>
      <w:r>
        <w:rPr>
          <w:b/>
          <w:bCs/>
        </w:rPr>
        <w:t xml:space="preserve"> </w:t>
      </w:r>
    </w:p>
    <w:p w14:paraId="0015F811" w14:textId="77777777" w:rsidR="00654FCB" w:rsidRPr="00BF0E74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“Living in the Shared World”, </w:t>
      </w:r>
      <w:r>
        <w:rPr>
          <w:i/>
          <w:iCs/>
        </w:rPr>
        <w:t>The Brains Blog</w:t>
      </w:r>
      <w:r>
        <w:t xml:space="preserve">, 2019, </w:t>
      </w:r>
      <w:hyperlink r:id="rId13" w:history="1">
        <w:r w:rsidRPr="005534C8">
          <w:rPr>
            <w:rStyle w:val="Hyperlink"/>
          </w:rPr>
          <w:t>https://philosophyofbrains.com/2019/06/10/living-in-the-shared-world.aspx</w:t>
        </w:r>
      </w:hyperlink>
    </w:p>
    <w:p w14:paraId="65DA5FBE" w14:textId="77777777" w:rsidR="00654FCB" w:rsidRPr="00BF0E74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“Acting in Social Space”, </w:t>
      </w:r>
      <w:r>
        <w:rPr>
          <w:i/>
          <w:iCs/>
        </w:rPr>
        <w:t>The Brains Blog</w:t>
      </w:r>
      <w:r>
        <w:t xml:space="preserve">, 2019, </w:t>
      </w:r>
      <w:hyperlink r:id="rId14" w:history="1">
        <w:r w:rsidRPr="005534C8">
          <w:rPr>
            <w:rStyle w:val="Hyperlink"/>
          </w:rPr>
          <w:t>https://philosophyofbrains.com/2019/06/11/acting-in-social-space.aspx</w:t>
        </w:r>
      </w:hyperlink>
    </w:p>
    <w:p w14:paraId="0597E561" w14:textId="77777777" w:rsidR="00654FCB" w:rsidRPr="00BF0E74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“Demonstration and Communication”, </w:t>
      </w:r>
      <w:r>
        <w:rPr>
          <w:i/>
          <w:iCs/>
        </w:rPr>
        <w:t>The Brains Blog</w:t>
      </w:r>
      <w:r>
        <w:t xml:space="preserve">, 2019, </w:t>
      </w:r>
      <w:hyperlink r:id="rId15" w:history="1">
        <w:r w:rsidRPr="005534C8">
          <w:rPr>
            <w:rStyle w:val="Hyperlink"/>
          </w:rPr>
          <w:t>https://philosophyofbrains.com/2019/06/12/3-demonstration-and-communication.aspx</w:t>
        </w:r>
      </w:hyperlink>
    </w:p>
    <w:p w14:paraId="2F4763D3" w14:textId="77777777" w:rsidR="00654FCB" w:rsidRPr="005A32EB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“Common Knowledge and Experience in Social Space”, </w:t>
      </w:r>
      <w:r>
        <w:rPr>
          <w:i/>
          <w:iCs/>
        </w:rPr>
        <w:t>The Brains Blog</w:t>
      </w:r>
      <w:r>
        <w:t xml:space="preserve">, 2019, </w:t>
      </w:r>
      <w:hyperlink r:id="rId16" w:history="1">
        <w:r w:rsidRPr="005534C8">
          <w:rPr>
            <w:rStyle w:val="Hyperlink"/>
          </w:rPr>
          <w:t>https://philosophyofbrains.com/2019/06/13/4-common-knowledge-and-shared-experience.aspx</w:t>
        </w:r>
      </w:hyperlink>
    </w:p>
    <w:p w14:paraId="60CD6839" w14:textId="77777777" w:rsidR="00654FCB" w:rsidRPr="003F7DFF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“Joint Attention”, </w:t>
      </w:r>
      <w:r>
        <w:rPr>
          <w:i/>
          <w:iCs/>
        </w:rPr>
        <w:t>The Brains Blog</w:t>
      </w:r>
      <w:r>
        <w:t xml:space="preserve">, 2019, </w:t>
      </w:r>
      <w:hyperlink r:id="rId17" w:history="1">
        <w:r w:rsidRPr="005534C8">
          <w:rPr>
            <w:rStyle w:val="Hyperlink"/>
          </w:rPr>
          <w:t>https://philosophyofbrains.com/2019/06/14/5-joint-attention.aspx</w:t>
        </w:r>
      </w:hyperlink>
    </w:p>
    <w:p w14:paraId="432432FD" w14:textId="77777777" w:rsidR="00654FCB" w:rsidRPr="005A32EB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“Language, Mind, and Social Reality: An Interview with John Searle”, </w:t>
      </w:r>
      <w:r>
        <w:rPr>
          <w:i/>
          <w:iCs/>
        </w:rPr>
        <w:t>Philosophy of Management</w:t>
      </w:r>
      <w:r>
        <w:t>, 2009, 7 (2), 3 - 11</w:t>
      </w:r>
    </w:p>
    <w:p w14:paraId="5EC4FD68" w14:textId="77777777" w:rsidR="00654FCB" w:rsidRPr="003F7DFF" w:rsidRDefault="00654FCB" w:rsidP="00654FCB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“Rational Trust: An Interview with </w:t>
      </w:r>
      <w:proofErr w:type="spellStart"/>
      <w:r>
        <w:t>Onora</w:t>
      </w:r>
      <w:proofErr w:type="spellEnd"/>
      <w:r>
        <w:t xml:space="preserve"> O’Neill”, </w:t>
      </w:r>
      <w:r>
        <w:rPr>
          <w:i/>
          <w:iCs/>
        </w:rPr>
        <w:t>Philosophy of Management</w:t>
      </w:r>
      <w:r>
        <w:t>,</w:t>
      </w:r>
      <w:r>
        <w:rPr>
          <w:i/>
          <w:iCs/>
        </w:rPr>
        <w:t xml:space="preserve"> </w:t>
      </w:r>
      <w:r>
        <w:t>2007, 6 (2), 3 – 8</w:t>
      </w:r>
    </w:p>
    <w:p w14:paraId="463A756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BB66BC6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30515ABB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3C127C92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2C41AF3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  <w:bCs/>
        </w:rPr>
      </w:pPr>
      <w:r>
        <w:rPr>
          <w:b/>
          <w:bCs/>
        </w:rPr>
        <w:lastRenderedPageBreak/>
        <w:t>Interviews</w:t>
      </w:r>
    </w:p>
    <w:p w14:paraId="4770F2D5" w14:textId="08B242A9" w:rsidR="00C72F80" w:rsidRPr="00C72F80" w:rsidRDefault="00C72F80" w:rsidP="00654FCB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Guest on the podcast “AI in Academia: Navigating the Future”, 2024, </w:t>
      </w:r>
      <w:hyperlink r:id="rId18" w:history="1">
        <w:r w:rsidRPr="003C7CC8">
          <w:rPr>
            <w:rStyle w:val="Hyperlink"/>
          </w:rPr>
          <w:t>https://www.buzzsprout.com/2313219/14541928-episode-2-axel-seemann</w:t>
        </w:r>
      </w:hyperlink>
      <w:r>
        <w:t xml:space="preserve"> </w:t>
      </w:r>
    </w:p>
    <w:p w14:paraId="6EEB2046" w14:textId="1E551A56" w:rsidR="00654FCB" w:rsidRDefault="00654FCB" w:rsidP="00654FCB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jc w:val="left"/>
        <w:rPr>
          <w:b/>
          <w:bCs/>
        </w:rPr>
      </w:pPr>
      <w:r>
        <w:t xml:space="preserve">Guest on the podcast “How to Eat Alone”, </w:t>
      </w:r>
      <w:r w:rsidR="00C72F80">
        <w:t xml:space="preserve">2023, </w:t>
      </w:r>
      <w:hyperlink r:id="rId19" w:history="1">
        <w:r w:rsidR="00C72F80" w:rsidRPr="003C7CC8">
          <w:rPr>
            <w:rStyle w:val="Hyperlink"/>
          </w:rPr>
          <w:t>https://open.spotify.com/episode/4ACtQX8tGVYYxQ0rlOszSY?si=a994d21b68d9452f&amp;nd=1</w:t>
        </w:r>
      </w:hyperlink>
      <w:r>
        <w:t xml:space="preserve"> </w:t>
      </w:r>
    </w:p>
    <w:p w14:paraId="4D421B15" w14:textId="77777777" w:rsidR="00654FCB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</w:pPr>
      <w:r>
        <w:t xml:space="preserve">“The Shared World”, </w:t>
      </w:r>
      <w:r>
        <w:rPr>
          <w:i/>
          <w:iCs/>
        </w:rPr>
        <w:t>New Books Network</w:t>
      </w:r>
      <w:r>
        <w:t xml:space="preserve">, 2019, </w:t>
      </w:r>
      <w:hyperlink r:id="rId20" w:history="1">
        <w:r w:rsidRPr="005534C8">
          <w:rPr>
            <w:rStyle w:val="Hyperlink"/>
          </w:rPr>
          <w:t>https://newbooksnetwork.com/axel-seemann-the-shared-world-perceptual-knowledge-demonstrative-communication-and-social-space-mit-press-2019</w:t>
        </w:r>
      </w:hyperlink>
    </w:p>
    <w:p w14:paraId="7C15E5FE" w14:textId="77777777" w:rsidR="00654FCB" w:rsidRPr="00E600C1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i/>
        </w:rPr>
      </w:pPr>
    </w:p>
    <w:p w14:paraId="6F253AA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024822C4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 xml:space="preserve">SELECT PRESENTATIONS </w:t>
      </w:r>
    </w:p>
    <w:p w14:paraId="44BC76BF" w14:textId="666348D1" w:rsidR="000A7531" w:rsidRDefault="000A7531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>
        <w:rPr>
          <w:bCs/>
        </w:rPr>
        <w:t>“The Epistemology of Loneliness”, Tufts University, April 2024</w:t>
      </w:r>
    </w:p>
    <w:p w14:paraId="246A63B1" w14:textId="29192566" w:rsidR="00654FCB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>
        <w:rPr>
          <w:bCs/>
        </w:rPr>
        <w:t xml:space="preserve">“Joint Attention as a Kind of Know-How”, </w:t>
      </w:r>
      <w:r w:rsidRPr="00E301C4">
        <w:rPr>
          <w:bCs/>
          <w:i/>
          <w:iCs/>
        </w:rPr>
        <w:t>Group Know-How and Joint Expertise</w:t>
      </w:r>
      <w:r>
        <w:rPr>
          <w:bCs/>
        </w:rPr>
        <w:t>, University of Antwerp, September 2023</w:t>
      </w:r>
    </w:p>
    <w:p w14:paraId="207F3068" w14:textId="77777777" w:rsidR="00654FCB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 w:rsidRPr="00DF250E">
        <w:rPr>
          <w:bCs/>
        </w:rPr>
        <w:t>“A Model-Theoretic Account of Loneliness”</w:t>
      </w:r>
      <w:r>
        <w:rPr>
          <w:bCs/>
        </w:rPr>
        <w:t xml:space="preserve"> (invited), </w:t>
      </w:r>
      <w:r>
        <w:rPr>
          <w:bCs/>
          <w:i/>
          <w:iCs/>
        </w:rPr>
        <w:t>The Phenomenology of Loss</w:t>
      </w:r>
      <w:r>
        <w:rPr>
          <w:bCs/>
        </w:rPr>
        <w:t>, York University, May 2023</w:t>
      </w:r>
    </w:p>
    <w:p w14:paraId="4A70CB9D" w14:textId="77777777" w:rsidR="00654FCB" w:rsidRPr="00DF250E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>
        <w:rPr>
          <w:rFonts w:eastAsia="Calibri"/>
          <w:color w:val="212121"/>
          <w:szCs w:val="24"/>
          <w:bdr w:val="none" w:sz="0" w:space="0" w:color="auto" w:frame="1"/>
        </w:rPr>
        <w:t>“Spatial Frameworks and the Embodied Mind”, 4</w:t>
      </w:r>
      <w:r>
        <w:rPr>
          <w:rFonts w:eastAsia="Calibri"/>
          <w:color w:val="212121"/>
          <w:szCs w:val="24"/>
          <w:bdr w:val="none" w:sz="0" w:space="0" w:color="auto" w:frame="1"/>
          <w:vertAlign w:val="superscript"/>
        </w:rPr>
        <w:t>th</w:t>
      </w:r>
      <w:r>
        <w:rPr>
          <w:rFonts w:eastAsia="Calibri"/>
          <w:color w:val="212121"/>
          <w:szCs w:val="24"/>
          <w:bdr w:val="none" w:sz="0" w:space="0" w:color="auto" w:frame="1"/>
        </w:rPr>
        <w:t xml:space="preserve"> International Conference on Philosophy of Mind: 4E’s Approach to the Mind/Brain, </w:t>
      </w:r>
      <w:proofErr w:type="spellStart"/>
      <w:r>
        <w:rPr>
          <w:rFonts w:eastAsia="Calibri"/>
          <w:color w:val="212121"/>
          <w:szCs w:val="24"/>
          <w:bdr w:val="none" w:sz="0" w:space="0" w:color="auto" w:frame="1"/>
        </w:rPr>
        <w:t>Universidade</w:t>
      </w:r>
      <w:proofErr w:type="spellEnd"/>
      <w:r>
        <w:rPr>
          <w:rFonts w:eastAsia="Calibri"/>
          <w:color w:val="212121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Calibri"/>
          <w:color w:val="212121"/>
          <w:szCs w:val="24"/>
          <w:bdr w:val="none" w:sz="0" w:space="0" w:color="auto" w:frame="1"/>
        </w:rPr>
        <w:t>Catolica</w:t>
      </w:r>
      <w:proofErr w:type="spellEnd"/>
      <w:r>
        <w:rPr>
          <w:rFonts w:eastAsia="Calibri"/>
          <w:color w:val="212121"/>
          <w:szCs w:val="24"/>
          <w:bdr w:val="none" w:sz="0" w:space="0" w:color="auto" w:frame="1"/>
        </w:rPr>
        <w:t xml:space="preserve"> Portuguesa, Braga, March 2023</w:t>
      </w:r>
    </w:p>
    <w:p w14:paraId="64402AF6" w14:textId="77777777" w:rsidR="00654FCB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 xml:space="preserve">“The Psychological Structure of Loneliness” (online keynote), </w:t>
      </w:r>
      <w:r>
        <w:t>annual meeting of the National Congress of the Portuguese Society of Psychiatry, November 2022</w:t>
      </w:r>
    </w:p>
    <w:p w14:paraId="0CBD12E9" w14:textId="77777777" w:rsidR="00654FCB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>
        <w:rPr>
          <w:bCs/>
        </w:rPr>
        <w:t>“Loneliness and Social Space” (graduate seminar, guest speaker), University of York, March 2022</w:t>
      </w:r>
    </w:p>
    <w:p w14:paraId="4C8B2B91" w14:textId="77777777" w:rsidR="00654FCB" w:rsidRPr="004D02A6" w:rsidRDefault="00654FCB" w:rsidP="00654FCB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jc w:val="left"/>
        <w:rPr>
          <w:bCs/>
        </w:rPr>
      </w:pPr>
      <w:r>
        <w:rPr>
          <w:bCs/>
        </w:rPr>
        <w:t xml:space="preserve">“Loneliness and Social Space”, </w:t>
      </w:r>
      <w:r>
        <w:rPr>
          <w:bCs/>
          <w:i/>
          <w:iCs/>
        </w:rPr>
        <w:t>Alone Together</w:t>
      </w:r>
      <w:r>
        <w:rPr>
          <w:bCs/>
        </w:rPr>
        <w:t xml:space="preserve">, University of </w:t>
      </w:r>
      <w:proofErr w:type="spellStart"/>
      <w:r>
        <w:rPr>
          <w:bCs/>
        </w:rPr>
        <w:t>Sczeczin</w:t>
      </w:r>
      <w:proofErr w:type="spellEnd"/>
      <w:r>
        <w:rPr>
          <w:bCs/>
        </w:rPr>
        <w:t>, April 2022</w:t>
      </w:r>
    </w:p>
    <w:p w14:paraId="121338FD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“An Externalist Account of Perceptual Common Knowledge”, </w:t>
      </w:r>
      <w:r>
        <w:rPr>
          <w:i/>
          <w:iCs/>
        </w:rPr>
        <w:t>Mutual Knowledge at 40</w:t>
      </w:r>
      <w:r>
        <w:t>, UCL (online conference), July 2021</w:t>
      </w:r>
    </w:p>
    <w:p w14:paraId="067DF730" w14:textId="77777777" w:rsidR="00654FCB" w:rsidRPr="00E600C1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“Loneliness and the Social Environment”, </w:t>
      </w:r>
      <w:r>
        <w:rPr>
          <w:i/>
          <w:iCs/>
        </w:rPr>
        <w:t>Loneliness in Philosophy and Psychology</w:t>
      </w:r>
      <w:r>
        <w:t>, Bentley University (online conference), July 2021</w:t>
      </w:r>
    </w:p>
    <w:p w14:paraId="2980A589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“What Do We Mean by “Loneliness”?” </w:t>
      </w:r>
      <w:r>
        <w:rPr>
          <w:i/>
          <w:iCs/>
        </w:rPr>
        <w:t xml:space="preserve">Loneliness and Social Isolation in Mental Health, </w:t>
      </w:r>
      <w:r>
        <w:t>UCL, January 2020</w:t>
      </w:r>
    </w:p>
    <w:p w14:paraId="475B3BFB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“Is Loneliness a State of Mind”? </w:t>
      </w:r>
      <w:r>
        <w:rPr>
          <w:i/>
        </w:rPr>
        <w:t>Alone Together</w:t>
      </w:r>
      <w:r>
        <w:t>, York St John University, April 2019</w:t>
      </w:r>
    </w:p>
    <w:p w14:paraId="1218E367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“Joint Perception, Social Space, and the Limits of the Self”, </w:t>
      </w:r>
      <w:r>
        <w:rPr>
          <w:i/>
        </w:rPr>
        <w:t>Conference Open Self</w:t>
      </w:r>
      <w:r>
        <w:t>, TU Berlin, September 2018</w:t>
      </w:r>
    </w:p>
    <w:p w14:paraId="5FD8AA60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>
        <w:t xml:space="preserve">“The Spatial Structure of Demonstrative Communication”, </w:t>
      </w:r>
      <w:r>
        <w:rPr>
          <w:i/>
        </w:rPr>
        <w:t>Workshop Communication and Co-operation</w:t>
      </w:r>
      <w:r>
        <w:t>, University of Milan, June 2018</w:t>
      </w:r>
    </w:p>
    <w:p w14:paraId="160D1B6A" w14:textId="77777777" w:rsidR="00654FCB" w:rsidRPr="00117B76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</w:pPr>
      <w:r w:rsidRPr="00117B76">
        <w:t>“Perspective-Taking and the Social Spatial Framework”</w:t>
      </w:r>
      <w:r>
        <w:t xml:space="preserve">, </w:t>
      </w:r>
      <w:r>
        <w:rPr>
          <w:i/>
        </w:rPr>
        <w:t>Joint Action Meeting</w:t>
      </w:r>
      <w:r>
        <w:t>, Queen Mary University, July 2017</w:t>
      </w:r>
    </w:p>
    <w:p w14:paraId="0FE172A0" w14:textId="77777777" w:rsidR="00654FCB" w:rsidRDefault="00654FCB" w:rsidP="00654FCB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Experience, Demonstrative Reference, and Spatial Perception”, </w:t>
      </w:r>
      <w:r>
        <w:rPr>
          <w:i/>
        </w:rPr>
        <w:t>ICOG 3</w:t>
      </w:r>
      <w:r>
        <w:t>, University of London, February 2016</w:t>
      </w:r>
    </w:p>
    <w:p w14:paraId="56F711AE" w14:textId="77777777" w:rsidR="00654FCB" w:rsidRPr="00F65230" w:rsidRDefault="00654FCB" w:rsidP="00654FC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Action, Joint Attention, Joint Experience”, </w:t>
      </w:r>
      <w:r>
        <w:rPr>
          <w:i/>
        </w:rPr>
        <w:t>Joint Action Meeting,</w:t>
      </w:r>
      <w:r>
        <w:t xml:space="preserve"> Central European University, Budapest, July 2015</w:t>
      </w:r>
    </w:p>
    <w:p w14:paraId="5F6E2AD5" w14:textId="77777777" w:rsidR="00654FCB" w:rsidRPr="000C3DA0" w:rsidRDefault="00654FCB" w:rsidP="00654FC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“The Role of Pointing in Demonstrative Reference” (Invited), </w:t>
      </w:r>
      <w:r>
        <w:rPr>
          <w:i/>
        </w:rPr>
        <w:t>Pointing and Gestural Communication</w:t>
      </w:r>
      <w:r>
        <w:t>, University of Connecticut, March 2015</w:t>
      </w:r>
    </w:p>
    <w:p w14:paraId="206E196E" w14:textId="77777777" w:rsidR="00654FCB" w:rsidRPr="00F65230" w:rsidRDefault="00654FCB" w:rsidP="00654FC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“Groups, Explanation, and Collective Understanding” (Invited), </w:t>
      </w:r>
      <w:r>
        <w:rPr>
          <w:i/>
        </w:rPr>
        <w:t>Thinking About Groups</w:t>
      </w:r>
      <w:r>
        <w:t>, University of Copenhagen, September 2014</w:t>
      </w:r>
    </w:p>
    <w:p w14:paraId="3AD24197" w14:textId="77777777" w:rsidR="00654FCB" w:rsidRPr="001A2A0F" w:rsidRDefault="00654FCB" w:rsidP="00654FC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left"/>
        <w:rPr>
          <w:b/>
        </w:rPr>
      </w:pPr>
      <w:r>
        <w:lastRenderedPageBreak/>
        <w:t xml:space="preserve">“The Phenomenology of Face-to-Face Encounters”, </w:t>
      </w:r>
      <w:r>
        <w:rPr>
          <w:i/>
        </w:rPr>
        <w:t>Towards a Science of Consciousness</w:t>
      </w:r>
      <w:r>
        <w:t>, Tucson, April 2014</w:t>
      </w:r>
    </w:p>
    <w:p w14:paraId="2F2B1346" w14:textId="77777777" w:rsidR="00654FCB" w:rsidRDefault="00654FCB" w:rsidP="00654FC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Attention and the Self-Other Distinction”, </w:t>
      </w:r>
      <w:r>
        <w:rPr>
          <w:i/>
        </w:rPr>
        <w:t xml:space="preserve">Self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Social</w:t>
      </w:r>
      <w:r>
        <w:t>, Lisbon, March 2014</w:t>
      </w:r>
    </w:p>
    <w:p w14:paraId="228F40F8" w14:textId="77777777" w:rsidR="00654FCB" w:rsidRDefault="00654FCB" w:rsidP="00654FCB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Attention: A New Approach”, </w:t>
      </w:r>
      <w:r>
        <w:rPr>
          <w:i/>
        </w:rPr>
        <w:t>Conference on Cognition, Emotion, and Action</w:t>
      </w:r>
      <w:r>
        <w:t>, Ahmedabad, December 2013</w:t>
      </w:r>
    </w:p>
    <w:p w14:paraId="6CBC2A15" w14:textId="77777777" w:rsidR="00654FCB" w:rsidRDefault="00654FCB" w:rsidP="00654FCB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“The Role of Understanding in Demonstrative Reference” (Invited), </w:t>
      </w:r>
      <w:r>
        <w:rPr>
          <w:i/>
        </w:rPr>
        <w:t>Social Ontology Seminar</w:t>
      </w:r>
      <w:r>
        <w:t>, UC Berkeley, February 2013</w:t>
      </w:r>
    </w:p>
    <w:p w14:paraId="09A7461E" w14:textId="77777777" w:rsidR="00654FCB" w:rsidRDefault="00654FCB" w:rsidP="00654FCB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“Against Sharing: Intersubjectivity and Cross-Creature Embodiment”, </w:t>
      </w:r>
      <w:r>
        <w:rPr>
          <w:i/>
        </w:rPr>
        <w:t>Collective Intentionality VIII</w:t>
      </w:r>
      <w:r>
        <w:t>, Manchester, August 2012</w:t>
      </w:r>
    </w:p>
    <w:p w14:paraId="7139A252" w14:textId="77777777" w:rsidR="00654FCB" w:rsidRPr="00F168BF" w:rsidRDefault="00654FCB" w:rsidP="00654FCB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“Against Sharing: Intersubjectivity and Cross-Creature Embodiment”, </w:t>
      </w:r>
      <w:r>
        <w:rPr>
          <w:i/>
        </w:rPr>
        <w:t>Minds, Bodies, Problems</w:t>
      </w:r>
      <w:r>
        <w:t>, Ankara, June 2012</w:t>
      </w:r>
    </w:p>
    <w:p w14:paraId="4B15112F" w14:textId="77777777" w:rsidR="00654FCB" w:rsidRDefault="00654FCB" w:rsidP="00654FCB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“Perceptual Experience and the Study of What There Is”, </w:t>
      </w:r>
      <w:r>
        <w:rPr>
          <w:i/>
        </w:rPr>
        <w:t>Psycho-Ontology</w:t>
      </w:r>
      <w:r>
        <w:t>, Jerusalem, December 2011</w:t>
      </w:r>
    </w:p>
    <w:p w14:paraId="02411969" w14:textId="77777777" w:rsidR="00654FCB" w:rsidRPr="00CD7CE9" w:rsidRDefault="00654FCB" w:rsidP="00654FCB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Action: A Perception-Based Approach”, </w:t>
      </w:r>
      <w:r>
        <w:rPr>
          <w:i/>
        </w:rPr>
        <w:t>Joint Action Meeting IV</w:t>
      </w:r>
      <w:r>
        <w:t>, Vienna, July 2011</w:t>
      </w:r>
    </w:p>
    <w:p w14:paraId="167882C0" w14:textId="77777777" w:rsidR="00654FCB" w:rsidRPr="00CD7CE9" w:rsidRDefault="00654FCB" w:rsidP="00654FCB">
      <w:pPr>
        <w:pStyle w:val="Header"/>
        <w:numPr>
          <w:ilvl w:val="0"/>
          <w:numId w:val="21"/>
        </w:numPr>
        <w:tabs>
          <w:tab w:val="clear" w:pos="4153"/>
          <w:tab w:val="clear" w:pos="8306"/>
        </w:tabs>
        <w:jc w:val="left"/>
      </w:pPr>
      <w:r>
        <w:t xml:space="preserve">“The Social Dimension of Perceptual Experience”, annual meeting of the </w:t>
      </w:r>
      <w:r>
        <w:rPr>
          <w:i/>
        </w:rPr>
        <w:t>ASSC</w:t>
      </w:r>
      <w:r>
        <w:t>, Kyoto, June 2011</w:t>
      </w:r>
    </w:p>
    <w:p w14:paraId="283CBCAC" w14:textId="77777777" w:rsidR="00654FCB" w:rsidRDefault="00654FCB" w:rsidP="00654FCB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 “Neuroscience: Affectivity, Adaptivity, and Learning in Organizations” (Invited), Panel Discussion, George Washington University, Washington DC, October 2010</w:t>
      </w:r>
    </w:p>
    <w:p w14:paraId="3D1ED073" w14:textId="77777777" w:rsidR="00654FCB" w:rsidRPr="00981173" w:rsidRDefault="00654FCB" w:rsidP="00654FCB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jc w:val="left"/>
      </w:pPr>
      <w:r w:rsidRPr="00981173">
        <w:t>“From Feeling Perception to Joint Action: The Case for Social Externalism”</w:t>
      </w:r>
      <w:r>
        <w:t xml:space="preserve">, </w:t>
      </w:r>
      <w:r>
        <w:rPr>
          <w:i/>
        </w:rPr>
        <w:t>Collective Intentionality VII</w:t>
      </w:r>
      <w:r>
        <w:t>, Basel, August 2010</w:t>
      </w:r>
    </w:p>
    <w:p w14:paraId="622FADEF" w14:textId="77777777" w:rsidR="00654FCB" w:rsidRPr="00AA5BEC" w:rsidRDefault="00654FCB" w:rsidP="00654FCB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“Narratives, Selves, and Common Cause Experiences”, Panel for the Society of the Philosophy of History, Pacific Division Meeting of the </w:t>
      </w:r>
      <w:r>
        <w:rPr>
          <w:i/>
        </w:rPr>
        <w:t>American Philosophical Association</w:t>
      </w:r>
      <w:r>
        <w:t>, San Francisco, April 2010</w:t>
      </w:r>
    </w:p>
    <w:p w14:paraId="5A3081B7" w14:textId="77777777" w:rsidR="00654FCB" w:rsidRPr="00481180" w:rsidRDefault="00654FCB" w:rsidP="00654FCB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“Intersubjectivity, Co-Operation, and Moral Agency”, </w:t>
      </w:r>
      <w:r>
        <w:rPr>
          <w:i/>
        </w:rPr>
        <w:t>Ethics and Emotions</w:t>
      </w:r>
      <w:r>
        <w:t>, University of Salamanca, March 2010</w:t>
      </w:r>
    </w:p>
    <w:p w14:paraId="11ED25CC" w14:textId="77777777" w:rsidR="00654FCB" w:rsidRPr="00182629" w:rsidRDefault="00654FCB" w:rsidP="00654FCB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“Gaze Following, Mirror Neurons, and Attentional Capture” (Invited), </w:t>
      </w:r>
      <w:proofErr w:type="spellStart"/>
      <w:r>
        <w:t>Center</w:t>
      </w:r>
      <w:proofErr w:type="spellEnd"/>
      <w:r>
        <w:t xml:space="preserve"> for Cognitive Neuroscience, Duke University, Durham NC, February 2010</w:t>
      </w:r>
    </w:p>
    <w:p w14:paraId="51CFAE31" w14:textId="77777777" w:rsidR="00654FCB" w:rsidRDefault="00654FCB" w:rsidP="00654FCB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“Joint Attention: An Intersubjective Framework”, </w:t>
      </w:r>
      <w:r>
        <w:rPr>
          <w:i/>
        </w:rPr>
        <w:t>Joint Attention: Developments in Developmental and Comparative Psychology, Philosophy of Mind, and Social Neuroscience</w:t>
      </w:r>
      <w:r>
        <w:t>, Bentley University, Boston, October 2009</w:t>
      </w:r>
    </w:p>
    <w:p w14:paraId="275A78A6" w14:textId="77777777" w:rsidR="00654FCB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>
        <w:t>“The Feeling of Trust” (Invited)</w:t>
      </w:r>
      <w:r>
        <w:rPr>
          <w:i/>
        </w:rPr>
        <w:t xml:space="preserve">, Conference on the Philosophy of </w:t>
      </w:r>
      <w:proofErr w:type="spellStart"/>
      <w:r>
        <w:rPr>
          <w:i/>
        </w:rPr>
        <w:t>Onora</w:t>
      </w:r>
      <w:proofErr w:type="spellEnd"/>
      <w:r>
        <w:rPr>
          <w:i/>
        </w:rPr>
        <w:t xml:space="preserve"> O’Neill</w:t>
      </w:r>
      <w:r>
        <w:t>, British Academy, September 2009</w:t>
      </w:r>
    </w:p>
    <w:p w14:paraId="54D352E4" w14:textId="77777777" w:rsidR="00654FCB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>
        <w:t xml:space="preserve">“Action Explanation, Causes, and Narratives” (Invited), </w:t>
      </w:r>
      <w:r>
        <w:rPr>
          <w:i/>
        </w:rPr>
        <w:t>Philosophy of Mind Research Seminar</w:t>
      </w:r>
      <w:r>
        <w:t>, University of Hertfordshire, March 2009</w:t>
      </w:r>
    </w:p>
    <w:p w14:paraId="4A1FE5D2" w14:textId="77777777" w:rsidR="00654FCB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>
        <w:t xml:space="preserve">“The Evaluative Dimension of Self-Awareness”, </w:t>
      </w:r>
      <w:r>
        <w:rPr>
          <w:i/>
        </w:rPr>
        <w:t>Self-Evaluation: Individual and Collective</w:t>
      </w:r>
      <w:r>
        <w:t>, University of Basel, January 2009</w:t>
      </w:r>
    </w:p>
    <w:p w14:paraId="44C07FD5" w14:textId="77777777" w:rsidR="00654FCB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>
        <w:t>“</w:t>
      </w:r>
      <w:proofErr w:type="spellStart"/>
      <w:r>
        <w:t>Collectivity</w:t>
      </w:r>
      <w:proofErr w:type="spellEnd"/>
      <w:r>
        <w:t xml:space="preserve">, Action, and Feelings”, </w:t>
      </w:r>
      <w:r>
        <w:rPr>
          <w:i/>
        </w:rPr>
        <w:t>Collective Intentionality VI</w:t>
      </w:r>
      <w:r>
        <w:t>, UC Berkeley, July 2008</w:t>
      </w:r>
    </w:p>
    <w:p w14:paraId="27F4E05A" w14:textId="77777777" w:rsidR="00654FCB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>
        <w:t xml:space="preserve">“Joint Action: Experience, Intentionality, and Explanation”, </w:t>
      </w:r>
      <w:r>
        <w:rPr>
          <w:i/>
        </w:rPr>
        <w:t xml:space="preserve">Consciousness, Agency, and the Will, </w:t>
      </w:r>
      <w:r>
        <w:t>University of Edinburgh, June 2008 (poster)</w:t>
      </w:r>
    </w:p>
    <w:p w14:paraId="784FAB97" w14:textId="77777777" w:rsidR="00654FCB" w:rsidRPr="009861AD" w:rsidRDefault="00654FCB" w:rsidP="00654FC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left"/>
      </w:pPr>
      <w:r w:rsidRPr="009861AD">
        <w:t>“Joint Attention, Intentionality, and Action”</w:t>
      </w:r>
      <w:r>
        <w:t xml:space="preserve"> (Invited), </w:t>
      </w:r>
      <w:r>
        <w:rPr>
          <w:i/>
        </w:rPr>
        <w:t>Ontology of the Social Research Seminar</w:t>
      </w:r>
      <w:r>
        <w:t>, UC Berkeley, November 2007</w:t>
      </w:r>
    </w:p>
    <w:p w14:paraId="2376CA53" w14:textId="77777777" w:rsidR="00654FCB" w:rsidRDefault="00654FCB" w:rsidP="00654FCB">
      <w:pPr>
        <w:pStyle w:val="Header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720"/>
        </w:tabs>
        <w:ind w:hanging="1080"/>
        <w:jc w:val="left"/>
      </w:pPr>
      <w:r>
        <w:t xml:space="preserve">“Action, Intention, and Narrative”, </w:t>
      </w:r>
      <w:r>
        <w:rPr>
          <w:i/>
        </w:rPr>
        <w:t>Narrative Alternatives to Theories of Mind</w:t>
      </w:r>
      <w:r>
        <w:t>,</w:t>
      </w:r>
    </w:p>
    <w:p w14:paraId="1F3C9F68" w14:textId="77777777" w:rsidR="00654FCB" w:rsidRPr="009817D3" w:rsidRDefault="00654FCB" w:rsidP="00654FCB">
      <w:pPr>
        <w:pStyle w:val="Header"/>
        <w:tabs>
          <w:tab w:val="clear" w:pos="4153"/>
          <w:tab w:val="clear" w:pos="8306"/>
        </w:tabs>
        <w:ind w:left="360"/>
        <w:jc w:val="left"/>
      </w:pPr>
      <w:r>
        <w:t xml:space="preserve">       University of Hertfordshire, July 2007</w:t>
      </w:r>
    </w:p>
    <w:p w14:paraId="73BC16AB" w14:textId="77777777" w:rsidR="00654FCB" w:rsidRPr="000C052F" w:rsidRDefault="00654FCB" w:rsidP="00654FC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left"/>
      </w:pPr>
      <w:r w:rsidRPr="006D2DBB">
        <w:rPr>
          <w:b/>
        </w:rPr>
        <w:t xml:space="preserve">  </w:t>
      </w:r>
      <w:r w:rsidRPr="00DA19C0">
        <w:t>“Joint Attention, Affective Perception, and Trust”,</w:t>
      </w:r>
      <w:r>
        <w:t xml:space="preserve"> </w:t>
      </w:r>
      <w:r w:rsidRPr="006D2DBB">
        <w:rPr>
          <w:i/>
        </w:rPr>
        <w:t xml:space="preserve">Other Minds and Moral       </w:t>
      </w:r>
    </w:p>
    <w:p w14:paraId="11BE9FAD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</w:pPr>
      <w:r>
        <w:rPr>
          <w:i/>
        </w:rPr>
        <w:lastRenderedPageBreak/>
        <w:t xml:space="preserve">  Agency</w:t>
      </w:r>
      <w:r>
        <w:t>, College of the Holy Cross, Worcester (Mass.), April 2007</w:t>
      </w:r>
    </w:p>
    <w:p w14:paraId="59006592" w14:textId="77777777" w:rsidR="00654FCB" w:rsidRPr="006D2DBB" w:rsidRDefault="00654FCB" w:rsidP="00654FCB">
      <w:pPr>
        <w:pStyle w:val="Header"/>
        <w:numPr>
          <w:ilvl w:val="0"/>
          <w:numId w:val="6"/>
        </w:numPr>
        <w:tabs>
          <w:tab w:val="clear" w:pos="1080"/>
          <w:tab w:val="clear" w:pos="4153"/>
          <w:tab w:val="clear" w:pos="8306"/>
          <w:tab w:val="num" w:pos="720"/>
        </w:tabs>
        <w:ind w:left="720"/>
        <w:jc w:val="left"/>
        <w:rPr>
          <w:b/>
        </w:rPr>
      </w:pPr>
      <w:r>
        <w:t xml:space="preserve"> “Collective Intentionality and Joint Attention”, </w:t>
      </w:r>
      <w:r w:rsidRPr="006D2DBB">
        <w:rPr>
          <w:i/>
        </w:rPr>
        <w:t>Ontology of the Social Research Seminar</w:t>
      </w:r>
      <w:r>
        <w:t xml:space="preserve">, </w:t>
      </w:r>
      <w:r w:rsidRPr="009861AD">
        <w:t>UC Berkeley</w:t>
      </w:r>
      <w:r>
        <w:t>, November 2006</w:t>
      </w:r>
    </w:p>
    <w:p w14:paraId="7F4574F1" w14:textId="77777777" w:rsidR="00654FCB" w:rsidRPr="003F18E6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</w:pPr>
    </w:p>
    <w:p w14:paraId="26A438C3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05226A62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HONOURS AND GRANTS</w:t>
      </w:r>
    </w:p>
    <w:p w14:paraId="1457E767" w14:textId="77777777" w:rsidR="00654FCB" w:rsidRPr="00662A43" w:rsidRDefault="00654FCB" w:rsidP="00654FC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jc w:val="left"/>
        <w:rPr>
          <w:b/>
        </w:rPr>
      </w:pPr>
      <w:r>
        <w:t>Bentley University Summer Grant, 2004 – 2019, 21, 22, 23</w:t>
      </w:r>
    </w:p>
    <w:p w14:paraId="0B551DEF" w14:textId="77777777" w:rsidR="00654FCB" w:rsidRDefault="00654FCB" w:rsidP="00654FC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Valente </w:t>
      </w:r>
      <w:proofErr w:type="spellStart"/>
      <w:r>
        <w:t>Center</w:t>
      </w:r>
      <w:proofErr w:type="spellEnd"/>
      <w:r>
        <w:t xml:space="preserve"> for the Arts &amp; Sciences Fellowship, 2016</w:t>
      </w:r>
    </w:p>
    <w:p w14:paraId="5B6A0030" w14:textId="77777777" w:rsidR="00654FCB" w:rsidRDefault="00654FCB" w:rsidP="00654FCB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jc w:val="left"/>
        <w:rPr>
          <w:b/>
        </w:rPr>
      </w:pPr>
      <w:r>
        <w:t>Visiting Fellowship, King’s College London, 2011</w:t>
      </w:r>
    </w:p>
    <w:p w14:paraId="0C960B48" w14:textId="77777777" w:rsidR="00654FCB" w:rsidRPr="000067ED" w:rsidRDefault="00654FCB" w:rsidP="00654FCB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Valente </w:t>
      </w:r>
      <w:proofErr w:type="spellStart"/>
      <w:r>
        <w:t>Center</w:t>
      </w:r>
      <w:proofErr w:type="spellEnd"/>
      <w:r>
        <w:t xml:space="preserve"> for the Arts &amp; Sciences Fellowship, Bentley University, 2009/10</w:t>
      </w:r>
    </w:p>
    <w:p w14:paraId="733B7476" w14:textId="77777777" w:rsidR="00654FCB" w:rsidRPr="003F18E6" w:rsidRDefault="00654FCB" w:rsidP="00654FCB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left"/>
        <w:rPr>
          <w:b/>
        </w:rPr>
      </w:pPr>
      <w:r>
        <w:t>Visiting Researcher Fellowship, University of Hertfordshire, 2009</w:t>
      </w:r>
    </w:p>
    <w:p w14:paraId="4AEFD29F" w14:textId="77777777" w:rsidR="00654FCB" w:rsidRDefault="00654FCB" w:rsidP="00654FCB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left"/>
        <w:rPr>
          <w:b/>
        </w:rPr>
      </w:pPr>
      <w:r>
        <w:t>National Science Foundation Conference Grant ($15.000), 2008</w:t>
      </w:r>
    </w:p>
    <w:p w14:paraId="6D6FEC0F" w14:textId="77777777" w:rsidR="00654FCB" w:rsidRDefault="00654FCB" w:rsidP="00654FCB">
      <w:pPr>
        <w:pStyle w:val="Header"/>
        <w:numPr>
          <w:ilvl w:val="0"/>
          <w:numId w:val="5"/>
        </w:numPr>
        <w:tabs>
          <w:tab w:val="clear" w:pos="1080"/>
          <w:tab w:val="clear" w:pos="4153"/>
          <w:tab w:val="clear" w:pos="8306"/>
          <w:tab w:val="num" w:pos="720"/>
        </w:tabs>
        <w:ind w:hanging="720"/>
        <w:jc w:val="left"/>
      </w:pPr>
      <w:proofErr w:type="gramStart"/>
      <w:r>
        <w:t>Service Learning</w:t>
      </w:r>
      <w:proofErr w:type="gramEnd"/>
      <w:r>
        <w:t xml:space="preserve"> Award, Bentley University, 2005</w:t>
      </w:r>
    </w:p>
    <w:p w14:paraId="79BFF488" w14:textId="77777777" w:rsidR="00654FCB" w:rsidRDefault="00654FCB" w:rsidP="00654FCB">
      <w:pPr>
        <w:pStyle w:val="Header"/>
        <w:numPr>
          <w:ilvl w:val="0"/>
          <w:numId w:val="5"/>
        </w:numPr>
        <w:tabs>
          <w:tab w:val="clear" w:pos="1080"/>
          <w:tab w:val="clear" w:pos="4153"/>
          <w:tab w:val="clear" w:pos="8306"/>
          <w:tab w:val="num" w:pos="720"/>
        </w:tabs>
        <w:ind w:hanging="720"/>
        <w:jc w:val="left"/>
      </w:pPr>
      <w:r>
        <w:t>Research Grant, The Boston Consulting Group, 2004</w:t>
      </w:r>
    </w:p>
    <w:p w14:paraId="5414F3A0" w14:textId="77777777" w:rsidR="00654FCB" w:rsidRDefault="00654FCB" w:rsidP="00654FC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left"/>
      </w:pPr>
      <w:r>
        <w:t>Visiting Scholarship, UC Berkeley, 1999</w:t>
      </w:r>
    </w:p>
    <w:p w14:paraId="42D32275" w14:textId="77777777" w:rsidR="00654FCB" w:rsidRDefault="00654FCB" w:rsidP="00654FC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left"/>
      </w:pPr>
      <w:r>
        <w:t>Graduate Studentship, The British Academy, 1998</w:t>
      </w:r>
    </w:p>
    <w:p w14:paraId="38DDBA78" w14:textId="77777777" w:rsidR="00654FCB" w:rsidRPr="00844C73" w:rsidRDefault="00654FCB" w:rsidP="00654FC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left"/>
        <w:rPr>
          <w:lang w:val="de-DE"/>
        </w:rPr>
      </w:pPr>
      <w:r w:rsidRPr="00844C73">
        <w:rPr>
          <w:lang w:val="de-DE"/>
        </w:rPr>
        <w:t>PhD-Fellowship, Friedrich-Naumann-Stiftung, 1996</w:t>
      </w:r>
    </w:p>
    <w:p w14:paraId="2D4770E0" w14:textId="77777777" w:rsidR="00654FCB" w:rsidRPr="00F4401C" w:rsidRDefault="00654FCB" w:rsidP="00654FC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left"/>
      </w:pPr>
      <w:r>
        <w:t>PhD-Fellowship, Daimler-Benz-Stiftung, 1996 (</w:t>
      </w:r>
      <w:r>
        <w:rPr>
          <w:i/>
        </w:rPr>
        <w:t>declined)</w:t>
      </w:r>
    </w:p>
    <w:p w14:paraId="28C20EB4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  <w:rPr>
          <w:i/>
        </w:rPr>
      </w:pPr>
    </w:p>
    <w:p w14:paraId="37BAD440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i/>
        </w:rPr>
      </w:pPr>
    </w:p>
    <w:p w14:paraId="156D7252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i/>
        </w:rPr>
      </w:pPr>
    </w:p>
    <w:p w14:paraId="22C769D1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  <w:r>
        <w:rPr>
          <w:b/>
        </w:rPr>
        <w:t>MEMBERSHIPS</w:t>
      </w:r>
    </w:p>
    <w:p w14:paraId="573328FA" w14:textId="77777777" w:rsidR="00654FCB" w:rsidRPr="00F87E41" w:rsidRDefault="00654FCB" w:rsidP="00654FCB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jc w:val="left"/>
        <w:rPr>
          <w:b/>
        </w:rPr>
      </w:pPr>
      <w:r>
        <w:t>Foundational Member Research Group “Enactive Cognition and Narrative Practices”, University of Wollongong, 2019</w:t>
      </w:r>
    </w:p>
    <w:p w14:paraId="60B7E58C" w14:textId="77777777" w:rsidR="00654FCB" w:rsidRPr="00F87E41" w:rsidRDefault="00654FCB" w:rsidP="00654FCB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jc w:val="left"/>
        <w:rPr>
          <w:b/>
        </w:rPr>
      </w:pPr>
      <w:r>
        <w:t>Member Research Group “Pathologies of Solitude”, Queen Mary University of London, 2019</w:t>
      </w:r>
    </w:p>
    <w:p w14:paraId="09EE06D3" w14:textId="77777777" w:rsidR="00654FCB" w:rsidRPr="00826CCF" w:rsidRDefault="00654FCB" w:rsidP="00654FCB">
      <w:pPr>
        <w:pStyle w:val="ListParagraph"/>
        <w:numPr>
          <w:ilvl w:val="0"/>
          <w:numId w:val="31"/>
        </w:numPr>
        <w:jc w:val="left"/>
        <w:rPr>
          <w:szCs w:val="24"/>
          <w:lang w:val="en-US"/>
        </w:rPr>
      </w:pPr>
      <w:r>
        <w:rPr>
          <w:color w:val="000000"/>
          <w:szCs w:val="24"/>
          <w:lang w:val="en-US"/>
        </w:rPr>
        <w:t>Member Research Network “L</w:t>
      </w:r>
      <w:r w:rsidRPr="00F87E41">
        <w:rPr>
          <w:color w:val="000000"/>
          <w:szCs w:val="24"/>
          <w:lang w:val="en-US"/>
        </w:rPr>
        <w:t>oneliness and Social Isolation in Mental Health</w:t>
      </w:r>
      <w:r>
        <w:rPr>
          <w:color w:val="000000"/>
          <w:szCs w:val="24"/>
          <w:lang w:val="en-US"/>
        </w:rPr>
        <w:t>”, University College London, 2019</w:t>
      </w:r>
    </w:p>
    <w:p w14:paraId="0B8893C3" w14:textId="77777777" w:rsidR="00654FCB" w:rsidRPr="00F87E41" w:rsidRDefault="00654FCB" w:rsidP="00654FCB">
      <w:pPr>
        <w:pStyle w:val="ListParagraph"/>
        <w:numPr>
          <w:ilvl w:val="0"/>
          <w:numId w:val="31"/>
        </w:numPr>
        <w:jc w:val="left"/>
        <w:rPr>
          <w:szCs w:val="24"/>
          <w:lang w:val="en-US"/>
        </w:rPr>
      </w:pPr>
      <w:r>
        <w:rPr>
          <w:color w:val="000000"/>
          <w:szCs w:val="24"/>
          <w:lang w:val="en-US"/>
        </w:rPr>
        <w:t>Member American Philosophical Association</w:t>
      </w:r>
    </w:p>
    <w:p w14:paraId="119961C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4448E323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3B3E995F" w14:textId="77777777" w:rsidR="00654FCB" w:rsidRPr="00F51C34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Cs/>
        </w:rPr>
      </w:pPr>
      <w:r>
        <w:rPr>
          <w:b/>
        </w:rPr>
        <w:t xml:space="preserve">TEACHING </w:t>
      </w:r>
    </w:p>
    <w:p w14:paraId="6B8E9B50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firstLine="360"/>
        <w:jc w:val="left"/>
      </w:pPr>
      <w:r w:rsidRPr="00180B4C">
        <w:t>Bentley</w:t>
      </w:r>
      <w:r>
        <w:t xml:space="preserve"> University</w:t>
      </w:r>
    </w:p>
    <w:p w14:paraId="58E9490B" w14:textId="77777777" w:rsidR="00654FCB" w:rsidRDefault="00654FCB" w:rsidP="00654FCB">
      <w:pPr>
        <w:pStyle w:val="Header"/>
        <w:numPr>
          <w:ilvl w:val="0"/>
          <w:numId w:val="5"/>
        </w:numPr>
        <w:tabs>
          <w:tab w:val="clear" w:pos="1080"/>
          <w:tab w:val="clear" w:pos="4153"/>
          <w:tab w:val="clear" w:pos="8306"/>
          <w:tab w:val="num" w:pos="720"/>
        </w:tabs>
        <w:ind w:hanging="720"/>
        <w:jc w:val="left"/>
      </w:pPr>
      <w:r>
        <w:t xml:space="preserve">PH 101, </w:t>
      </w:r>
      <w:r w:rsidRPr="006B0FDB">
        <w:rPr>
          <w:i/>
        </w:rPr>
        <w:t xml:space="preserve">Introduction to </w:t>
      </w:r>
      <w:r>
        <w:rPr>
          <w:i/>
        </w:rPr>
        <w:t>Philosophy</w:t>
      </w:r>
      <w:r>
        <w:tab/>
      </w:r>
      <w:r>
        <w:tab/>
      </w:r>
      <w:r>
        <w:tab/>
      </w:r>
      <w:r>
        <w:tab/>
      </w:r>
      <w:r>
        <w:tab/>
        <w:t xml:space="preserve">2004-21, </w:t>
      </w:r>
    </w:p>
    <w:p w14:paraId="08A403F1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6480" w:firstLine="720"/>
        <w:jc w:val="left"/>
      </w:pPr>
      <w:r>
        <w:t>regularly</w:t>
      </w:r>
      <w:r>
        <w:tab/>
      </w:r>
    </w:p>
    <w:p w14:paraId="1737D8F8" w14:textId="77777777" w:rsidR="00654FCB" w:rsidRDefault="00654FCB" w:rsidP="00654FCB">
      <w:pPr>
        <w:pStyle w:val="Header"/>
        <w:numPr>
          <w:ilvl w:val="0"/>
          <w:numId w:val="5"/>
        </w:numPr>
        <w:tabs>
          <w:tab w:val="clear" w:pos="1080"/>
          <w:tab w:val="clear" w:pos="4153"/>
          <w:tab w:val="clear" w:pos="8306"/>
          <w:tab w:val="num" w:pos="720"/>
        </w:tabs>
        <w:ind w:left="720"/>
        <w:jc w:val="left"/>
      </w:pPr>
      <w:r>
        <w:t xml:space="preserve">PH 251, </w:t>
      </w:r>
      <w:r>
        <w:rPr>
          <w:i/>
          <w:iCs/>
        </w:rPr>
        <w:t xml:space="preserve">Moral Philosophy and </w:t>
      </w:r>
      <w:r>
        <w:rPr>
          <w:i/>
        </w:rPr>
        <w:t>Experimental Ethics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2008</w:t>
      </w:r>
    </w:p>
    <w:p w14:paraId="548B6035" w14:textId="77777777" w:rsidR="00654FCB" w:rsidRDefault="00654FCB" w:rsidP="00654FCB">
      <w:pPr>
        <w:pStyle w:val="Header"/>
        <w:numPr>
          <w:ilvl w:val="0"/>
          <w:numId w:val="30"/>
        </w:numPr>
        <w:tabs>
          <w:tab w:val="clear" w:pos="4153"/>
          <w:tab w:val="clear" w:pos="8306"/>
        </w:tabs>
        <w:jc w:val="left"/>
      </w:pPr>
      <w:r>
        <w:t xml:space="preserve">PH 254, </w:t>
      </w:r>
      <w:r>
        <w:rPr>
          <w:i/>
        </w:rPr>
        <w:t>Groups, Minds, and Responsibility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2007, </w:t>
      </w:r>
      <w:r>
        <w:t>18</w:t>
      </w:r>
    </w:p>
    <w:p w14:paraId="01F6C15A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PH 270, </w:t>
      </w:r>
      <w:r>
        <w:rPr>
          <w:i/>
        </w:rPr>
        <w:t>Consciousness and Experience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2015, 16, 18, 22</w:t>
      </w:r>
    </w:p>
    <w:p w14:paraId="726442FA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PH 271, </w:t>
      </w:r>
      <w:r>
        <w:rPr>
          <w:i/>
        </w:rPr>
        <w:t>Other Minds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2014, 17, 20, 21</w:t>
      </w:r>
    </w:p>
    <w:p w14:paraId="0B6A7440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PH 272, </w:t>
      </w:r>
      <w:r>
        <w:rPr>
          <w:i/>
        </w:rPr>
        <w:t>Perception and Perspectives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2014, </w:t>
      </w:r>
      <w:r>
        <w:t>2019, 2023</w:t>
      </w:r>
    </w:p>
    <w:p w14:paraId="0DFA7639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PH 275, </w:t>
      </w:r>
      <w:r>
        <w:rPr>
          <w:i/>
          <w:iCs/>
        </w:rPr>
        <w:t>Loneliness and the Self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2023</w:t>
      </w:r>
    </w:p>
    <w:p w14:paraId="5C961A4F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PH 311, </w:t>
      </w:r>
      <w:r>
        <w:rPr>
          <w:i/>
        </w:rPr>
        <w:t>Agreement and Social Reality</w:t>
      </w:r>
      <w:r>
        <w:tab/>
      </w:r>
      <w:r>
        <w:tab/>
      </w:r>
      <w:r>
        <w:tab/>
      </w:r>
      <w:r>
        <w:tab/>
        <w:t>2004</w:t>
      </w:r>
    </w:p>
    <w:p w14:paraId="057C2BFC" w14:textId="77777777" w:rsidR="00654FCB" w:rsidRPr="00A73760" w:rsidRDefault="00654FCB" w:rsidP="00654FCB">
      <w:pPr>
        <w:pStyle w:val="Header"/>
        <w:numPr>
          <w:ilvl w:val="0"/>
          <w:numId w:val="5"/>
        </w:numPr>
        <w:tabs>
          <w:tab w:val="clear" w:pos="1080"/>
          <w:tab w:val="clear" w:pos="4153"/>
          <w:tab w:val="clear" w:pos="8306"/>
          <w:tab w:val="num" w:pos="720"/>
        </w:tabs>
        <w:ind w:left="720"/>
        <w:jc w:val="left"/>
      </w:pPr>
      <w:r>
        <w:t xml:space="preserve">PHD 1501, </w:t>
      </w:r>
      <w:r>
        <w:rPr>
          <w:i/>
        </w:rPr>
        <w:t>Philosophy of the Social Sciences</w:t>
      </w:r>
      <w:r>
        <w:t xml:space="preserve"> (PhD Seminar)</w:t>
      </w:r>
      <w:r>
        <w:rPr>
          <w:i/>
        </w:rPr>
        <w:tab/>
      </w:r>
      <w:r>
        <w:rPr>
          <w:iCs/>
        </w:rPr>
        <w:t xml:space="preserve">2006-2021,  </w:t>
      </w:r>
    </w:p>
    <w:p w14:paraId="07B00983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6480" w:firstLine="720"/>
        <w:jc w:val="left"/>
      </w:pPr>
      <w:r>
        <w:t>regularly</w:t>
      </w:r>
    </w:p>
    <w:p w14:paraId="0769AB74" w14:textId="77777777" w:rsidR="00654FCB" w:rsidRPr="006F010F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</w:pPr>
    </w:p>
    <w:p w14:paraId="554AC781" w14:textId="77777777" w:rsidR="00C72F80" w:rsidRDefault="00C72F80" w:rsidP="00654FCB">
      <w:pPr>
        <w:pStyle w:val="Header"/>
        <w:tabs>
          <w:tab w:val="clear" w:pos="4153"/>
          <w:tab w:val="clear" w:pos="8306"/>
        </w:tabs>
        <w:ind w:firstLine="360"/>
        <w:jc w:val="left"/>
      </w:pPr>
    </w:p>
    <w:p w14:paraId="62703E82" w14:textId="77777777" w:rsidR="00C72F80" w:rsidRDefault="00C72F80" w:rsidP="00654FCB">
      <w:pPr>
        <w:pStyle w:val="Header"/>
        <w:tabs>
          <w:tab w:val="clear" w:pos="4153"/>
          <w:tab w:val="clear" w:pos="8306"/>
        </w:tabs>
        <w:ind w:firstLine="360"/>
        <w:jc w:val="left"/>
      </w:pPr>
    </w:p>
    <w:p w14:paraId="7BE331D7" w14:textId="30D47A9A" w:rsidR="00654FCB" w:rsidRDefault="00654FCB" w:rsidP="00654FCB">
      <w:pPr>
        <w:pStyle w:val="Header"/>
        <w:tabs>
          <w:tab w:val="clear" w:pos="4153"/>
          <w:tab w:val="clear" w:pos="8306"/>
        </w:tabs>
        <w:ind w:firstLine="360"/>
        <w:jc w:val="left"/>
      </w:pPr>
      <w:r>
        <w:lastRenderedPageBreak/>
        <w:t>Santa Rosa Junior College</w:t>
      </w:r>
    </w:p>
    <w:p w14:paraId="55FC07DB" w14:textId="77777777" w:rsidR="00654FCB" w:rsidRDefault="00654FCB" w:rsidP="00654FC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left"/>
      </w:pPr>
      <w:r>
        <w:rPr>
          <w:i/>
        </w:rPr>
        <w:t>Introduction to Logic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 – 03</w:t>
      </w:r>
    </w:p>
    <w:p w14:paraId="40C6350D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0EEDFB0F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firstLine="360"/>
        <w:jc w:val="left"/>
      </w:pPr>
      <w:r>
        <w:t>UC Berkeley (TA)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2002 – 04 </w:t>
      </w:r>
    </w:p>
    <w:p w14:paraId="5AC51EED" w14:textId="77777777" w:rsidR="00654FCB" w:rsidRPr="00676682" w:rsidRDefault="00654FCB" w:rsidP="00654FCB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left"/>
        <w:rPr>
          <w:i/>
          <w:iCs/>
        </w:rPr>
      </w:pPr>
      <w:r w:rsidRPr="00676682">
        <w:rPr>
          <w:i/>
          <w:iCs/>
        </w:rPr>
        <w:t>Philosophy of Mind</w:t>
      </w:r>
    </w:p>
    <w:p w14:paraId="574057F1" w14:textId="77777777" w:rsidR="00654FCB" w:rsidRPr="00676682" w:rsidRDefault="00654FCB" w:rsidP="00654FCB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left"/>
        <w:rPr>
          <w:i/>
          <w:iCs/>
        </w:rPr>
      </w:pPr>
      <w:r w:rsidRPr="00676682">
        <w:rPr>
          <w:i/>
          <w:iCs/>
        </w:rPr>
        <w:t>Philosophy of Language</w:t>
      </w:r>
    </w:p>
    <w:p w14:paraId="5A7A9D54" w14:textId="77777777" w:rsidR="00654FCB" w:rsidRPr="00676682" w:rsidRDefault="00654FCB" w:rsidP="00654FCB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jc w:val="left"/>
        <w:rPr>
          <w:i/>
          <w:iCs/>
        </w:rPr>
      </w:pPr>
      <w:r w:rsidRPr="00676682">
        <w:rPr>
          <w:i/>
          <w:iCs/>
        </w:rPr>
        <w:t>Individual Morality and Social Justice</w:t>
      </w:r>
    </w:p>
    <w:p w14:paraId="2CF2851F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6EE9B56C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16E1F529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</w:p>
    <w:p w14:paraId="7586E235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 w:rsidRPr="007810E0">
        <w:rPr>
          <w:b/>
        </w:rPr>
        <w:t>SERVICE TO PROFESSION</w:t>
      </w:r>
    </w:p>
    <w:p w14:paraId="52A113EC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Organisation of an Interdisciplinary Year-long Seminar on Loneliness for the Valente </w:t>
      </w:r>
      <w:proofErr w:type="spellStart"/>
      <w:r>
        <w:t>Center</w:t>
      </w:r>
      <w:proofErr w:type="spellEnd"/>
      <w:r>
        <w:t xml:space="preserve"> of Arts and Sciences, Bentley University</w:t>
      </w:r>
      <w:r>
        <w:tab/>
      </w:r>
      <w:r>
        <w:tab/>
      </w:r>
      <w:r>
        <w:tab/>
        <w:t>2022/23</w:t>
      </w:r>
    </w:p>
    <w:p w14:paraId="08862A91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Member Scientific Conference Committee, </w:t>
      </w:r>
      <w:r>
        <w:rPr>
          <w:i/>
          <w:iCs/>
        </w:rPr>
        <w:t>Alone Together</w:t>
      </w:r>
      <w:r>
        <w:rPr>
          <w:i/>
          <w:iCs/>
        </w:rPr>
        <w:tab/>
      </w:r>
      <w:r>
        <w:rPr>
          <w:i/>
          <w:iCs/>
        </w:rPr>
        <w:tab/>
      </w:r>
      <w:r>
        <w:t>2022</w:t>
      </w:r>
    </w:p>
    <w:p w14:paraId="1E1BAA62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>Organisation of an Online Conference on Loneliness</w:t>
      </w:r>
      <w:r>
        <w:tab/>
      </w:r>
      <w:r>
        <w:tab/>
        <w:t>2021</w:t>
      </w:r>
    </w:p>
    <w:p w14:paraId="266443CD" w14:textId="77777777" w:rsidR="00654FCB" w:rsidRDefault="00000000" w:rsidP="00654FCB">
      <w:pPr>
        <w:pStyle w:val="Header"/>
        <w:tabs>
          <w:tab w:val="clear" w:pos="4153"/>
          <w:tab w:val="clear" w:pos="8306"/>
        </w:tabs>
        <w:ind w:left="720"/>
        <w:jc w:val="left"/>
      </w:pPr>
      <w:hyperlink r:id="rId21" w:history="1">
        <w:r w:rsidR="00654FCB" w:rsidRPr="005534C8">
          <w:rPr>
            <w:rStyle w:val="Hyperlink"/>
          </w:rPr>
          <w:t>https://www.lonelinessphilpsych.org</w:t>
        </w:r>
      </w:hyperlink>
    </w:p>
    <w:p w14:paraId="6F89CCE9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Member Organisational Committee, </w:t>
      </w:r>
      <w:r>
        <w:rPr>
          <w:i/>
          <w:iCs/>
        </w:rPr>
        <w:t xml:space="preserve">Mutual Knowledge at </w:t>
      </w:r>
      <w:proofErr w:type="gramStart"/>
      <w:r>
        <w:rPr>
          <w:i/>
          <w:iCs/>
        </w:rPr>
        <w:t xml:space="preserve">40 </w:t>
      </w:r>
      <w:r>
        <w:t xml:space="preserve"> </w:t>
      </w:r>
      <w:r>
        <w:tab/>
      </w:r>
      <w:proofErr w:type="gramEnd"/>
      <w:r>
        <w:t>2021</w:t>
      </w:r>
    </w:p>
    <w:p w14:paraId="148704C0" w14:textId="77777777" w:rsidR="00654FCB" w:rsidRPr="0091095F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 xml:space="preserve">Reviewer (often repeatedly) for: Human Development, International Journal of Philosophical Studies, Journal of Consciousness Studies, Mind &amp; Language, </w:t>
      </w:r>
    </w:p>
    <w:p w14:paraId="1ACE0834" w14:textId="77777777" w:rsidR="00654FCB" w:rsidRPr="0091095F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</w:pPr>
      <w:r>
        <w:t xml:space="preserve">MIT Press, Pacific Phil Quarterly, Philosophies, Philosophy and the Cognitive Sciences, Philosophical Psychology, Review of Philosophy and Psychology, Southwest Philosophy Review, </w:t>
      </w:r>
      <w:proofErr w:type="spellStart"/>
      <w:r>
        <w:t>Synthese</w:t>
      </w:r>
      <w:proofErr w:type="spellEnd"/>
      <w:r>
        <w:t xml:space="preserve">, </w:t>
      </w:r>
    </w:p>
    <w:p w14:paraId="6D1D6D2F" w14:textId="77777777" w:rsidR="00654FCB" w:rsidRPr="00741F38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  <w:rPr>
          <w:b/>
        </w:rPr>
      </w:pPr>
      <w:r>
        <w:t>Organisation of a Workshop on Social Cognition</w:t>
      </w:r>
      <w:r>
        <w:tab/>
      </w:r>
      <w:r>
        <w:tab/>
      </w:r>
      <w:r>
        <w:tab/>
        <w:t>2010</w:t>
      </w:r>
    </w:p>
    <w:p w14:paraId="1CF28A0E" w14:textId="77777777" w:rsidR="00654FCB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</w:pPr>
      <w:r>
        <w:t>Organisation of an Interdisciplinary Conference on Joint Attention</w:t>
      </w:r>
      <w:r>
        <w:tab/>
        <w:t>2009</w:t>
      </w:r>
    </w:p>
    <w:p w14:paraId="1FA6F6CE" w14:textId="77777777" w:rsidR="00654FCB" w:rsidRPr="00EE56A3" w:rsidRDefault="00654FCB" w:rsidP="00654FC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Member of the Editorial Board of </w:t>
      </w:r>
      <w:r w:rsidRPr="00EE56A3">
        <w:rPr>
          <w:i/>
        </w:rPr>
        <w:t>Philosophy of Management</w:t>
      </w:r>
      <w:r>
        <w:rPr>
          <w:i/>
        </w:rPr>
        <w:tab/>
      </w:r>
      <w:r>
        <w:t>2007 - 2009</w:t>
      </w:r>
    </w:p>
    <w:p w14:paraId="63570DC2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DB7ABE9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2A4ADAB8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14B58CD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 xml:space="preserve">INSTITUTIONAL SERVICE </w:t>
      </w:r>
    </w:p>
    <w:p w14:paraId="3057FE8D" w14:textId="4D67E92E" w:rsidR="00C72F80" w:rsidRPr="00C72F80" w:rsidRDefault="00C72F80" w:rsidP="00654FCB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Chair, Search Committee for a lecturer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2023/24</w:t>
      </w:r>
    </w:p>
    <w:p w14:paraId="13E95007" w14:textId="071AF5E5" w:rsidR="00654FCB" w:rsidRDefault="00654FCB" w:rsidP="00654FCB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 xml:space="preserve">Member Research Council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2022 onward</w:t>
      </w:r>
    </w:p>
    <w:p w14:paraId="78AFE54C" w14:textId="77777777" w:rsidR="00654FCB" w:rsidRPr="00BB5293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Chair, Search Committee for a tenure-track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2021/22</w:t>
      </w:r>
    </w:p>
    <w:p w14:paraId="0EFC7CC3" w14:textId="77777777" w:rsidR="00654FCB" w:rsidRPr="00630D6D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Chair, Departmental Tenure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2021/22</w:t>
      </w:r>
    </w:p>
    <w:p w14:paraId="074B0AC0" w14:textId="77777777" w:rsidR="00654FCB" w:rsidRPr="00630D6D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Major and Minor Co-Ordinator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Since 2021</w:t>
      </w:r>
    </w:p>
    <w:p w14:paraId="64E82D48" w14:textId="77777777" w:rsidR="00654FCB" w:rsidRPr="00E600C1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Chair, Search Committee for a lecturer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2021, 2023</w:t>
      </w:r>
    </w:p>
    <w:p w14:paraId="3A1E1293" w14:textId="77777777" w:rsidR="00654FCB" w:rsidRPr="00E600C1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rPr>
          <w:bCs/>
        </w:rPr>
        <w:t>Member Sabbatical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Since 2020</w:t>
      </w:r>
    </w:p>
    <w:p w14:paraId="2EBB6F10" w14:textId="77777777" w:rsidR="00654FCB" w:rsidRPr="007F6E83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Member ‘Satellite’ Undergraduate Curriculum Task Force </w:t>
      </w:r>
      <w:r>
        <w:tab/>
      </w:r>
      <w:r>
        <w:tab/>
        <w:t>Since 2018</w:t>
      </w:r>
    </w:p>
    <w:p w14:paraId="67A09499" w14:textId="77777777" w:rsidR="00654FCB" w:rsidRPr="007F6E83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PhD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 2018</w:t>
      </w:r>
    </w:p>
    <w:p w14:paraId="16719EFB" w14:textId="77777777" w:rsidR="00654FCB" w:rsidRPr="00F1010E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Salary &amp; Benefits Committee</w:t>
      </w:r>
      <w:r>
        <w:tab/>
      </w:r>
      <w:r>
        <w:tab/>
      </w:r>
      <w:r>
        <w:tab/>
      </w:r>
      <w:r>
        <w:tab/>
        <w:t>2018-2019</w:t>
      </w:r>
    </w:p>
    <w:p w14:paraId="1FECBE28" w14:textId="77777777" w:rsidR="00654FCB" w:rsidRPr="00946387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Assurance of Learning co-ordinator</w:t>
      </w:r>
      <w:r>
        <w:tab/>
      </w:r>
      <w:r>
        <w:tab/>
      </w:r>
      <w:r>
        <w:tab/>
      </w:r>
      <w:r>
        <w:tab/>
      </w:r>
      <w:r>
        <w:tab/>
        <w:t>2017-2019</w:t>
      </w:r>
    </w:p>
    <w:p w14:paraId="5847B622" w14:textId="77777777" w:rsidR="00654FCB" w:rsidRPr="00946387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Member-at-Large of Faculty Senate</w:t>
      </w:r>
      <w:r>
        <w:tab/>
      </w:r>
      <w:r>
        <w:tab/>
      </w:r>
      <w:r>
        <w:tab/>
      </w:r>
      <w:r>
        <w:tab/>
      </w:r>
      <w:r>
        <w:tab/>
        <w:t>2017-2019</w:t>
      </w:r>
    </w:p>
    <w:p w14:paraId="522319A1" w14:textId="77777777" w:rsidR="00654FCB" w:rsidRPr="001A2A0F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Academic Standards Committee</w:t>
      </w:r>
      <w:r>
        <w:tab/>
      </w:r>
      <w:r>
        <w:tab/>
      </w:r>
      <w:r>
        <w:tab/>
      </w:r>
      <w:r>
        <w:tab/>
        <w:t>2013 - 2015</w:t>
      </w:r>
    </w:p>
    <w:p w14:paraId="279B292E" w14:textId="77777777" w:rsidR="00654FCB" w:rsidRPr="00CD7CE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Honours Program Task Force</w:t>
      </w:r>
      <w:r>
        <w:tab/>
      </w:r>
      <w:r>
        <w:tab/>
      </w:r>
      <w:r>
        <w:tab/>
      </w:r>
      <w:r>
        <w:tab/>
        <w:t>2011</w:t>
      </w:r>
    </w:p>
    <w:p w14:paraId="06878E93" w14:textId="77777777" w:rsidR="00654FCB" w:rsidRPr="001462E3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Bentley Alumni Series in the Humanities, Presenter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2009</w:t>
      </w:r>
    </w:p>
    <w:p w14:paraId="19754E1C" w14:textId="77777777" w:rsidR="00654FCB" w:rsidRPr="00116F90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Member Advisory Board, Valente </w:t>
      </w:r>
      <w:proofErr w:type="spellStart"/>
      <w:r>
        <w:t>Center</w:t>
      </w:r>
      <w:proofErr w:type="spellEnd"/>
      <w:r>
        <w:t xml:space="preserve"> for the Arts &amp; Sciences</w:t>
      </w:r>
      <w:r>
        <w:tab/>
        <w:t>2007 - 2013</w:t>
      </w:r>
    </w:p>
    <w:p w14:paraId="44423E32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Honours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2008 - 2012</w:t>
      </w:r>
    </w:p>
    <w:p w14:paraId="3C58DC94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lastRenderedPageBreak/>
        <w:t>Member Institutional Review Board</w:t>
      </w:r>
      <w:r>
        <w:tab/>
      </w:r>
      <w:r>
        <w:tab/>
      </w:r>
      <w:r>
        <w:tab/>
      </w:r>
      <w:r>
        <w:tab/>
      </w:r>
      <w:r>
        <w:tab/>
        <w:t>2007 - 2009</w:t>
      </w:r>
    </w:p>
    <w:p w14:paraId="3813007E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Research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2006 - 2008</w:t>
      </w:r>
    </w:p>
    <w:p w14:paraId="4C06BCBC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Teaching and Scholarly Activities Committee</w:t>
      </w:r>
      <w:r>
        <w:tab/>
      </w:r>
      <w:r>
        <w:tab/>
        <w:t>2005 - 2007</w:t>
      </w:r>
    </w:p>
    <w:p w14:paraId="398365C5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Academic Standards Committee</w:t>
      </w:r>
      <w:r>
        <w:tab/>
      </w:r>
      <w:r>
        <w:tab/>
      </w:r>
      <w:r>
        <w:tab/>
      </w:r>
      <w:r>
        <w:tab/>
        <w:t>2005 - 2006</w:t>
      </w:r>
    </w:p>
    <w:p w14:paraId="00E3F882" w14:textId="77777777" w:rsidR="00654FCB" w:rsidRPr="005B02F9" w:rsidRDefault="00654FCB" w:rsidP="00654FCB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jc w:val="left"/>
        <w:rPr>
          <w:b/>
        </w:rPr>
      </w:pPr>
      <w:r>
        <w:t>Member PhD Program Committee</w:t>
      </w:r>
      <w:r>
        <w:tab/>
      </w:r>
      <w:r>
        <w:tab/>
      </w:r>
      <w:r>
        <w:tab/>
      </w:r>
      <w:r>
        <w:tab/>
      </w:r>
      <w:r>
        <w:tab/>
        <w:t>2005 – 2006</w:t>
      </w:r>
    </w:p>
    <w:p w14:paraId="44C140B5" w14:textId="77777777" w:rsidR="00654FCB" w:rsidRPr="005B02F9" w:rsidRDefault="00654FCB" w:rsidP="00654FCB">
      <w:pPr>
        <w:pStyle w:val="Header"/>
        <w:tabs>
          <w:tab w:val="clear" w:pos="4153"/>
          <w:tab w:val="clear" w:pos="8306"/>
        </w:tabs>
        <w:ind w:left="720"/>
        <w:jc w:val="left"/>
        <w:rPr>
          <w:b/>
        </w:rPr>
      </w:pPr>
    </w:p>
    <w:p w14:paraId="44DC4369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</w:pPr>
    </w:p>
    <w:p w14:paraId="5112E86A" w14:textId="77777777" w:rsidR="00654FCB" w:rsidRDefault="00654FCB" w:rsidP="00654FCB">
      <w:pPr>
        <w:pStyle w:val="Header"/>
        <w:tabs>
          <w:tab w:val="clear" w:pos="4153"/>
          <w:tab w:val="clear" w:pos="8306"/>
        </w:tabs>
        <w:jc w:val="left"/>
        <w:rPr>
          <w:b/>
        </w:rPr>
      </w:pPr>
      <w:r>
        <w:rPr>
          <w:b/>
        </w:rPr>
        <w:t>GRADUATE SUPERVISION</w:t>
      </w:r>
    </w:p>
    <w:p w14:paraId="5D6AF91B" w14:textId="77777777" w:rsidR="00654FCB" w:rsidRPr="0068726E" w:rsidRDefault="00654FCB" w:rsidP="00654FCB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jc w:val="left"/>
        <w:rPr>
          <w:b/>
        </w:rPr>
      </w:pPr>
      <w:r>
        <w:t xml:space="preserve">Joe </w:t>
      </w:r>
      <w:proofErr w:type="spellStart"/>
      <w:r>
        <w:t>Dery</w:t>
      </w:r>
      <w:proofErr w:type="spellEnd"/>
      <w:r>
        <w:t xml:space="preserve"> (PhD Business, Bentley University, 2019), dissertation committee member</w:t>
      </w:r>
    </w:p>
    <w:p w14:paraId="6BE36F67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1440"/>
        <w:jc w:val="left"/>
        <w:rPr>
          <w:b/>
        </w:rPr>
      </w:pPr>
      <w:r>
        <w:t xml:space="preserve">This dissertation makes use of the sense/reference distinction in the philosophy of language to develop a novel approach to </w:t>
      </w:r>
      <w:proofErr w:type="gramStart"/>
      <w:r>
        <w:t>branding</w:t>
      </w:r>
      <w:proofErr w:type="gramEnd"/>
    </w:p>
    <w:p w14:paraId="0F35A028" w14:textId="77777777" w:rsidR="00654FCB" w:rsidRDefault="00654FCB" w:rsidP="00654FCB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left"/>
      </w:pPr>
      <w:r>
        <w:t>Ulla Schmid (PhD Philosophy, 2012, University of Basel), external advisor</w:t>
      </w:r>
    </w:p>
    <w:p w14:paraId="174DDB00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1440"/>
        <w:jc w:val="left"/>
      </w:pPr>
      <w:r>
        <w:t xml:space="preserve">This dissertation draws on Moore’s Paradox to develop an argument against representationalism in the philosophy of </w:t>
      </w:r>
      <w:proofErr w:type="gramStart"/>
      <w:r>
        <w:t>mind</w:t>
      </w:r>
      <w:proofErr w:type="gramEnd"/>
    </w:p>
    <w:p w14:paraId="20D758E2" w14:textId="77777777" w:rsidR="00654FCB" w:rsidRDefault="00654FCB" w:rsidP="00654FCB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left"/>
      </w:pPr>
      <w:r>
        <w:t xml:space="preserve">Massimiliano </w:t>
      </w:r>
      <w:proofErr w:type="spellStart"/>
      <w:r>
        <w:t>Cappuccio</w:t>
      </w:r>
      <w:proofErr w:type="spellEnd"/>
      <w:r>
        <w:t xml:space="preserve"> (Postdoctoral Fellow of the Valente </w:t>
      </w:r>
      <w:proofErr w:type="spellStart"/>
      <w:r>
        <w:t>Center</w:t>
      </w:r>
      <w:proofErr w:type="spellEnd"/>
      <w:r>
        <w:t xml:space="preserve"> for the Arts &amp; Sciences, Bentley University, 2010), postdoctoral supervisor</w:t>
      </w:r>
    </w:p>
    <w:p w14:paraId="00798D54" w14:textId="77777777" w:rsidR="00654FCB" w:rsidRDefault="00654FCB" w:rsidP="00654FCB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left"/>
      </w:pPr>
      <w:r>
        <w:t>James Dow (PhD Philosophy 2010, CUNY), external dissertation committee member</w:t>
      </w:r>
    </w:p>
    <w:p w14:paraId="522F7DF8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1440"/>
        <w:jc w:val="left"/>
      </w:pPr>
      <w:r>
        <w:t xml:space="preserve">This dissertation develops an interpersonal account of </w:t>
      </w:r>
      <w:proofErr w:type="gramStart"/>
      <w:r>
        <w:t>self-consciousness</w:t>
      </w:r>
      <w:proofErr w:type="gramEnd"/>
    </w:p>
    <w:p w14:paraId="0300849E" w14:textId="77777777" w:rsidR="00654FCB" w:rsidRDefault="00654FCB" w:rsidP="00654FCB">
      <w:pPr>
        <w:pStyle w:val="Header"/>
        <w:tabs>
          <w:tab w:val="clear" w:pos="4153"/>
          <w:tab w:val="clear" w:pos="8306"/>
        </w:tabs>
        <w:ind w:left="1440"/>
        <w:jc w:val="left"/>
      </w:pPr>
    </w:p>
    <w:p w14:paraId="45EC4118" w14:textId="77777777" w:rsidR="00654FCB" w:rsidRPr="0044175E" w:rsidRDefault="00654FCB" w:rsidP="00654FCB"/>
    <w:p w14:paraId="138A0932" w14:textId="77777777" w:rsidR="00654FCB" w:rsidRDefault="00654FCB" w:rsidP="00654FCB"/>
    <w:p w14:paraId="318F749E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>LANGUAGES</w:t>
      </w:r>
    </w:p>
    <w:p w14:paraId="6779A6BD" w14:textId="77777777" w:rsidR="00654FCB" w:rsidRPr="00CE6CC6" w:rsidRDefault="00654FCB" w:rsidP="00654FCB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>
        <w:t xml:space="preserve">Fluent in English, German, French </w:t>
      </w:r>
    </w:p>
    <w:p w14:paraId="40FE9C98" w14:textId="77777777" w:rsidR="00654FCB" w:rsidRPr="00CE6CC6" w:rsidRDefault="00654FCB" w:rsidP="00654FCB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>
        <w:t>Basic Italian and Russian</w:t>
      </w:r>
    </w:p>
    <w:p w14:paraId="416323AA" w14:textId="77777777" w:rsidR="007978A2" w:rsidRPr="00654FCB" w:rsidRDefault="007978A2"/>
    <w:sectPr w:rsidR="007978A2" w:rsidRPr="00654FCB" w:rsidSect="00A55D18">
      <w:footerReference w:type="default" r:id="rId22"/>
      <w:pgSz w:w="11906" w:h="16838" w:code="9"/>
      <w:pgMar w:top="1701" w:right="1376" w:bottom="1701" w:left="1559" w:header="1134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5284" w14:textId="77777777" w:rsidR="00A55D18" w:rsidRDefault="00A55D18">
      <w:r>
        <w:separator/>
      </w:r>
    </w:p>
  </w:endnote>
  <w:endnote w:type="continuationSeparator" w:id="0">
    <w:p w14:paraId="27DB376F" w14:textId="77777777" w:rsidR="00A55D18" w:rsidRDefault="00A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755" w14:textId="77777777" w:rsidR="00E479B5" w:rsidRDefault="00E479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6932" w14:textId="77777777" w:rsidR="00A55D18" w:rsidRDefault="00A55D18">
      <w:r>
        <w:separator/>
      </w:r>
    </w:p>
  </w:footnote>
  <w:footnote w:type="continuationSeparator" w:id="0">
    <w:p w14:paraId="22C94B33" w14:textId="77777777" w:rsidR="00A55D18" w:rsidRDefault="00A5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79E"/>
    <w:multiLevelType w:val="hybridMultilevel"/>
    <w:tmpl w:val="D7B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419"/>
    <w:multiLevelType w:val="hybridMultilevel"/>
    <w:tmpl w:val="24C40094"/>
    <w:lvl w:ilvl="0" w:tplc="6FD83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64A"/>
    <w:multiLevelType w:val="hybridMultilevel"/>
    <w:tmpl w:val="05C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DEB"/>
    <w:multiLevelType w:val="hybridMultilevel"/>
    <w:tmpl w:val="4EEE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1430"/>
    <w:multiLevelType w:val="hybridMultilevel"/>
    <w:tmpl w:val="34343F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1AE"/>
    <w:multiLevelType w:val="hybridMultilevel"/>
    <w:tmpl w:val="609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2223"/>
    <w:multiLevelType w:val="hybridMultilevel"/>
    <w:tmpl w:val="A21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A6DA6"/>
    <w:multiLevelType w:val="hybridMultilevel"/>
    <w:tmpl w:val="AE9AE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0CA8"/>
    <w:multiLevelType w:val="hybridMultilevel"/>
    <w:tmpl w:val="894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83270"/>
    <w:multiLevelType w:val="hybridMultilevel"/>
    <w:tmpl w:val="7794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29F5"/>
    <w:multiLevelType w:val="hybridMultilevel"/>
    <w:tmpl w:val="29A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78C7"/>
    <w:multiLevelType w:val="hybridMultilevel"/>
    <w:tmpl w:val="86F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0FA"/>
    <w:multiLevelType w:val="hybridMultilevel"/>
    <w:tmpl w:val="FEE0A372"/>
    <w:lvl w:ilvl="0" w:tplc="6FD83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4CEA"/>
    <w:multiLevelType w:val="hybridMultilevel"/>
    <w:tmpl w:val="AFE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B661D"/>
    <w:multiLevelType w:val="hybridMultilevel"/>
    <w:tmpl w:val="56A6AC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74C5505"/>
    <w:multiLevelType w:val="hybridMultilevel"/>
    <w:tmpl w:val="AC2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C31F0"/>
    <w:multiLevelType w:val="hybridMultilevel"/>
    <w:tmpl w:val="1378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16BA"/>
    <w:multiLevelType w:val="hybridMultilevel"/>
    <w:tmpl w:val="1CF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17F8B"/>
    <w:multiLevelType w:val="hybridMultilevel"/>
    <w:tmpl w:val="C67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619A"/>
    <w:multiLevelType w:val="hybridMultilevel"/>
    <w:tmpl w:val="215A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5FE3"/>
    <w:multiLevelType w:val="hybridMultilevel"/>
    <w:tmpl w:val="9C2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64CB6"/>
    <w:multiLevelType w:val="hybridMultilevel"/>
    <w:tmpl w:val="49F6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692D"/>
    <w:multiLevelType w:val="hybridMultilevel"/>
    <w:tmpl w:val="562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0E8"/>
    <w:multiLevelType w:val="hybridMultilevel"/>
    <w:tmpl w:val="9814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35DA2"/>
    <w:multiLevelType w:val="hybridMultilevel"/>
    <w:tmpl w:val="CBB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5202"/>
    <w:multiLevelType w:val="hybridMultilevel"/>
    <w:tmpl w:val="C7CE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0E5C"/>
    <w:multiLevelType w:val="hybridMultilevel"/>
    <w:tmpl w:val="0DB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E1598"/>
    <w:multiLevelType w:val="hybridMultilevel"/>
    <w:tmpl w:val="13AA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19D0"/>
    <w:multiLevelType w:val="hybridMultilevel"/>
    <w:tmpl w:val="D85A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41C7"/>
    <w:multiLevelType w:val="hybridMultilevel"/>
    <w:tmpl w:val="7E3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C1CEB"/>
    <w:multiLevelType w:val="hybridMultilevel"/>
    <w:tmpl w:val="A6A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F4750"/>
    <w:multiLevelType w:val="hybridMultilevel"/>
    <w:tmpl w:val="2F2A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5D33"/>
    <w:multiLevelType w:val="hybridMultilevel"/>
    <w:tmpl w:val="DC10D9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83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53F5D"/>
    <w:multiLevelType w:val="hybridMultilevel"/>
    <w:tmpl w:val="37B6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359"/>
    <w:multiLevelType w:val="hybridMultilevel"/>
    <w:tmpl w:val="C62896E6"/>
    <w:lvl w:ilvl="0" w:tplc="6FD83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00F93"/>
    <w:multiLevelType w:val="hybridMultilevel"/>
    <w:tmpl w:val="49B06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358D4"/>
    <w:multiLevelType w:val="hybridMultilevel"/>
    <w:tmpl w:val="F7E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6163"/>
    <w:multiLevelType w:val="hybridMultilevel"/>
    <w:tmpl w:val="DDD2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02A3F"/>
    <w:multiLevelType w:val="hybridMultilevel"/>
    <w:tmpl w:val="F99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60888"/>
    <w:multiLevelType w:val="hybridMultilevel"/>
    <w:tmpl w:val="F2E8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3350">
    <w:abstractNumId w:val="4"/>
  </w:num>
  <w:num w:numId="2" w16cid:durableId="436947055">
    <w:abstractNumId w:val="32"/>
  </w:num>
  <w:num w:numId="3" w16cid:durableId="2069379318">
    <w:abstractNumId w:val="7"/>
  </w:num>
  <w:num w:numId="4" w16cid:durableId="460929264">
    <w:abstractNumId w:val="34"/>
  </w:num>
  <w:num w:numId="5" w16cid:durableId="1969970015">
    <w:abstractNumId w:val="12"/>
  </w:num>
  <w:num w:numId="6" w16cid:durableId="1686249685">
    <w:abstractNumId w:val="1"/>
  </w:num>
  <w:num w:numId="7" w16cid:durableId="654409085">
    <w:abstractNumId w:val="35"/>
  </w:num>
  <w:num w:numId="8" w16cid:durableId="42870320">
    <w:abstractNumId w:val="22"/>
  </w:num>
  <w:num w:numId="9" w16cid:durableId="1521629535">
    <w:abstractNumId w:val="36"/>
  </w:num>
  <w:num w:numId="10" w16cid:durableId="1859271618">
    <w:abstractNumId w:val="15"/>
  </w:num>
  <w:num w:numId="11" w16cid:durableId="471484332">
    <w:abstractNumId w:val="29"/>
  </w:num>
  <w:num w:numId="12" w16cid:durableId="1851219122">
    <w:abstractNumId w:val="18"/>
  </w:num>
  <w:num w:numId="13" w16cid:durableId="472599007">
    <w:abstractNumId w:val="33"/>
  </w:num>
  <w:num w:numId="14" w16cid:durableId="1261600208">
    <w:abstractNumId w:val="0"/>
  </w:num>
  <w:num w:numId="15" w16cid:durableId="944729810">
    <w:abstractNumId w:val="13"/>
  </w:num>
  <w:num w:numId="16" w16cid:durableId="1709405675">
    <w:abstractNumId w:val="30"/>
  </w:num>
  <w:num w:numId="17" w16cid:durableId="284385619">
    <w:abstractNumId w:val="25"/>
  </w:num>
  <w:num w:numId="18" w16cid:durableId="1710111372">
    <w:abstractNumId w:val="38"/>
  </w:num>
  <w:num w:numId="19" w16cid:durableId="1611542790">
    <w:abstractNumId w:val="31"/>
  </w:num>
  <w:num w:numId="20" w16cid:durableId="959191265">
    <w:abstractNumId w:val="8"/>
  </w:num>
  <w:num w:numId="21" w16cid:durableId="1053819360">
    <w:abstractNumId w:val="26"/>
  </w:num>
  <w:num w:numId="22" w16cid:durableId="1355308496">
    <w:abstractNumId w:val="5"/>
  </w:num>
  <w:num w:numId="23" w16cid:durableId="1845437044">
    <w:abstractNumId w:val="24"/>
  </w:num>
  <w:num w:numId="24" w16cid:durableId="586547983">
    <w:abstractNumId w:val="39"/>
  </w:num>
  <w:num w:numId="25" w16cid:durableId="2102332960">
    <w:abstractNumId w:val="17"/>
  </w:num>
  <w:num w:numId="26" w16cid:durableId="491024250">
    <w:abstractNumId w:val="9"/>
  </w:num>
  <w:num w:numId="27" w16cid:durableId="925268656">
    <w:abstractNumId w:val="6"/>
  </w:num>
  <w:num w:numId="28" w16cid:durableId="1014310508">
    <w:abstractNumId w:val="14"/>
  </w:num>
  <w:num w:numId="29" w16cid:durableId="1982348059">
    <w:abstractNumId w:val="20"/>
  </w:num>
  <w:num w:numId="30" w16cid:durableId="684945828">
    <w:abstractNumId w:val="11"/>
  </w:num>
  <w:num w:numId="31" w16cid:durableId="1928222904">
    <w:abstractNumId w:val="27"/>
  </w:num>
  <w:num w:numId="32" w16cid:durableId="230700632">
    <w:abstractNumId w:val="21"/>
  </w:num>
  <w:num w:numId="33" w16cid:durableId="1983534351">
    <w:abstractNumId w:val="19"/>
  </w:num>
  <w:num w:numId="34" w16cid:durableId="580722684">
    <w:abstractNumId w:val="16"/>
  </w:num>
  <w:num w:numId="35" w16cid:durableId="1822189981">
    <w:abstractNumId w:val="10"/>
  </w:num>
  <w:num w:numId="36" w16cid:durableId="1281457280">
    <w:abstractNumId w:val="28"/>
  </w:num>
  <w:num w:numId="37" w16cid:durableId="103119450">
    <w:abstractNumId w:val="2"/>
  </w:num>
  <w:num w:numId="38" w16cid:durableId="1885216358">
    <w:abstractNumId w:val="37"/>
  </w:num>
  <w:num w:numId="39" w16cid:durableId="1501848917">
    <w:abstractNumId w:val="23"/>
  </w:num>
  <w:num w:numId="40" w16cid:durableId="105847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CB"/>
    <w:rsid w:val="00043A69"/>
    <w:rsid w:val="00051D2F"/>
    <w:rsid w:val="0006398B"/>
    <w:rsid w:val="0008352E"/>
    <w:rsid w:val="000A7531"/>
    <w:rsid w:val="000C4DED"/>
    <w:rsid w:val="000D0275"/>
    <w:rsid w:val="0017188D"/>
    <w:rsid w:val="0022514E"/>
    <w:rsid w:val="00265A23"/>
    <w:rsid w:val="002C5BFB"/>
    <w:rsid w:val="002D3FAA"/>
    <w:rsid w:val="00336C0A"/>
    <w:rsid w:val="0036657F"/>
    <w:rsid w:val="003D078E"/>
    <w:rsid w:val="004D5F17"/>
    <w:rsid w:val="005830FC"/>
    <w:rsid w:val="005A6FEB"/>
    <w:rsid w:val="005C6C3D"/>
    <w:rsid w:val="005D6626"/>
    <w:rsid w:val="006344CD"/>
    <w:rsid w:val="00654FCB"/>
    <w:rsid w:val="007978A2"/>
    <w:rsid w:val="007A5DAB"/>
    <w:rsid w:val="008A585E"/>
    <w:rsid w:val="00A02389"/>
    <w:rsid w:val="00A02A61"/>
    <w:rsid w:val="00A07F97"/>
    <w:rsid w:val="00A55D18"/>
    <w:rsid w:val="00AE1424"/>
    <w:rsid w:val="00C00A4D"/>
    <w:rsid w:val="00C72F80"/>
    <w:rsid w:val="00D0329B"/>
    <w:rsid w:val="00D121B9"/>
    <w:rsid w:val="00D33B00"/>
    <w:rsid w:val="00DF0390"/>
    <w:rsid w:val="00E479B5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59F97"/>
  <w15:chartTrackingRefBased/>
  <w15:docId w15:val="{298999D0-31E2-4346-9209-64F06BE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CB"/>
    <w:pPr>
      <w:spacing w:after="0" w:afterAutospacing="0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FCB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54FCB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rsid w:val="00654FCB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54FCB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654FCB"/>
    <w:pPr>
      <w:ind w:left="720"/>
      <w:contextualSpacing/>
      <w:jc w:val="both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4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45-023-09971-w" TargetMode="External"/><Relationship Id="rId13" Type="http://schemas.openxmlformats.org/officeDocument/2006/relationships/hyperlink" Target="https://philosophyofbrains.com/2019/06/10/living-in-the-shared-world.aspx" TargetMode="External"/><Relationship Id="rId18" Type="http://schemas.openxmlformats.org/officeDocument/2006/relationships/hyperlink" Target="https://www.buzzsprout.com/2313219/14541928-episode-2-axel-seeman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nelinessphilpsych.org" TargetMode="External"/><Relationship Id="rId7" Type="http://schemas.openxmlformats.org/officeDocument/2006/relationships/hyperlink" Target="https://doi.org/10.1007/s11245-024-10011-4" TargetMode="External"/><Relationship Id="rId12" Type="http://schemas.openxmlformats.org/officeDocument/2006/relationships/hyperlink" Target="https://podcasters.spotify.com/pod/show/axel-seemann" TargetMode="External"/><Relationship Id="rId17" Type="http://schemas.openxmlformats.org/officeDocument/2006/relationships/hyperlink" Target="https://philosophyofbrains.com/2019/06/14/5-joint-attenti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ilosophyofbrains.com/2019/06/13/4-common-knowledge-and-shared-experience.aspx" TargetMode="External"/><Relationship Id="rId20" Type="http://schemas.openxmlformats.org/officeDocument/2006/relationships/hyperlink" Target="https://newbooksnetwork.com/axel-seemann-the-shared-world-perceptual-knowledge-demonstrative-communication-and-social-space-mit-press-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ijerph190310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hilosophyofbrains.com/2019/06/12/3-demonstration-and-communication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s11097-022-09842-6" TargetMode="External"/><Relationship Id="rId19" Type="http://schemas.openxmlformats.org/officeDocument/2006/relationships/hyperlink" Target="https://open.spotify.com/episode/4ACtQX8tGVYYxQ0rlOszSY?si=a994d21b68d9452f&amp;n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245-023-09946-x" TargetMode="External"/><Relationship Id="rId14" Type="http://schemas.openxmlformats.org/officeDocument/2006/relationships/hyperlink" Target="https://philosophyofbrains.com/2019/06/11/acting-in-social-space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Seemann, Axel</dc:creator>
  <cp:keywords/>
  <dc:description/>
  <cp:lastModifiedBy>Seemann, Axel</cp:lastModifiedBy>
  <cp:revision>5</cp:revision>
  <dcterms:created xsi:type="dcterms:W3CDTF">2024-02-19T22:20:00Z</dcterms:created>
  <dcterms:modified xsi:type="dcterms:W3CDTF">2024-02-24T01:30:00Z</dcterms:modified>
</cp:coreProperties>
</file>